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FEDE3" w14:textId="0E9290D6" w:rsidR="00853FD1" w:rsidRPr="009A43AE" w:rsidRDefault="00853FD1" w:rsidP="00853FD1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9A43AE">
        <w:rPr>
          <w:rFonts w:ascii="Tahoma" w:hAnsi="Tahoma" w:cs="Tahoma"/>
          <w:b/>
          <w:sz w:val="24"/>
          <w:szCs w:val="24"/>
        </w:rPr>
        <w:t xml:space="preserve">U M O W A nr </w:t>
      </w:r>
      <w:r w:rsidR="000255DC">
        <w:rPr>
          <w:rFonts w:ascii="Tahoma" w:hAnsi="Tahoma" w:cs="Tahoma"/>
          <w:b/>
          <w:sz w:val="24"/>
          <w:szCs w:val="24"/>
        </w:rPr>
        <w:t>5</w:t>
      </w:r>
      <w:r w:rsidRPr="009A43AE">
        <w:rPr>
          <w:rFonts w:ascii="Tahoma" w:hAnsi="Tahoma" w:cs="Tahoma"/>
          <w:b/>
          <w:sz w:val="24"/>
          <w:szCs w:val="24"/>
        </w:rPr>
        <w:t>/……../DTE/20</w:t>
      </w:r>
      <w:r w:rsidR="003C044E">
        <w:rPr>
          <w:rFonts w:ascii="Tahoma" w:hAnsi="Tahoma" w:cs="Tahoma"/>
          <w:b/>
          <w:sz w:val="24"/>
          <w:szCs w:val="24"/>
        </w:rPr>
        <w:t>2</w:t>
      </w:r>
      <w:r w:rsidR="000255DC">
        <w:rPr>
          <w:rFonts w:ascii="Tahoma" w:hAnsi="Tahoma" w:cs="Tahoma"/>
          <w:b/>
          <w:sz w:val="24"/>
          <w:szCs w:val="24"/>
        </w:rPr>
        <w:t>6</w:t>
      </w:r>
    </w:p>
    <w:p w14:paraId="1CE5F3A3" w14:textId="77777777" w:rsidR="00853FD1" w:rsidRPr="00853FD1" w:rsidRDefault="00853FD1" w:rsidP="00853F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3CC06358" w14:textId="77777777" w:rsidR="00853FD1" w:rsidRPr="00CB5DB9" w:rsidRDefault="00853FD1" w:rsidP="009A43A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zawarta w dniu ………</w:t>
      </w:r>
      <w:r w:rsidR="00B67978">
        <w:rPr>
          <w:rFonts w:ascii="Tahoma" w:hAnsi="Tahoma" w:cs="Tahoma"/>
          <w:sz w:val="24"/>
          <w:szCs w:val="24"/>
        </w:rPr>
        <w:t>……..</w:t>
      </w:r>
      <w:r w:rsidRPr="00853FD1">
        <w:rPr>
          <w:rFonts w:ascii="Tahoma" w:hAnsi="Tahoma" w:cs="Tahoma"/>
          <w:sz w:val="24"/>
          <w:szCs w:val="24"/>
        </w:rPr>
        <w:t xml:space="preserve">…. r., w ramach przeprowadzonego postępowania </w:t>
      </w:r>
      <w:r w:rsidRPr="00CB5DB9">
        <w:rPr>
          <w:rFonts w:ascii="Tahoma" w:hAnsi="Tahoma" w:cs="Tahoma"/>
          <w:sz w:val="24"/>
          <w:szCs w:val="24"/>
        </w:rPr>
        <w:t xml:space="preserve">przetargowego w trybie przetargu nieograniczonego pomiędzy </w:t>
      </w:r>
    </w:p>
    <w:p w14:paraId="3BB00A79" w14:textId="77777777" w:rsidR="00CB5DB9" w:rsidRPr="00CB5DB9" w:rsidRDefault="00CB5DB9" w:rsidP="00CB5DB9">
      <w:pPr>
        <w:spacing w:after="0"/>
        <w:rPr>
          <w:rFonts w:ascii="Tahoma" w:hAnsi="Tahoma" w:cs="Tahoma"/>
          <w:color w:val="000000"/>
          <w:sz w:val="24"/>
          <w:szCs w:val="24"/>
        </w:rPr>
      </w:pPr>
      <w:r w:rsidRPr="00CB5DB9">
        <w:rPr>
          <w:rFonts w:ascii="Tahoma" w:hAnsi="Tahoma" w:cs="Tahoma"/>
          <w:color w:val="000000"/>
          <w:sz w:val="24"/>
          <w:szCs w:val="24"/>
        </w:rPr>
        <w:t>Powiatowym Szpitalem im. Władysława Biegańskiego w Iławie, ul. Gen. Wł. Andersa 3, 14-200 Iława</w:t>
      </w:r>
    </w:p>
    <w:p w14:paraId="6B8EA630" w14:textId="77777777" w:rsidR="00CB5DB9" w:rsidRPr="00CB5DB9" w:rsidRDefault="00CB5DB9" w:rsidP="00CB5DB9">
      <w:pPr>
        <w:spacing w:after="0"/>
        <w:rPr>
          <w:rFonts w:ascii="Tahoma" w:hAnsi="Tahoma" w:cs="Tahoma"/>
          <w:sz w:val="24"/>
          <w:szCs w:val="24"/>
        </w:rPr>
      </w:pPr>
      <w:r w:rsidRPr="00CB5DB9">
        <w:rPr>
          <w:rFonts w:ascii="Tahoma" w:hAnsi="Tahoma" w:cs="Tahoma"/>
          <w:color w:val="000000"/>
          <w:sz w:val="24"/>
          <w:szCs w:val="24"/>
        </w:rPr>
        <w:t>Regon 510879196, NIP 744-14-84-344</w:t>
      </w:r>
      <w:r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CB5DB9">
        <w:rPr>
          <w:rFonts w:ascii="Tahoma" w:hAnsi="Tahoma" w:cs="Tahoma"/>
          <w:sz w:val="24"/>
          <w:szCs w:val="24"/>
        </w:rPr>
        <w:t>zwanym w treści umowy</w:t>
      </w:r>
      <w:r>
        <w:rPr>
          <w:rFonts w:ascii="Tahoma" w:hAnsi="Tahoma" w:cs="Tahoma"/>
          <w:sz w:val="24"/>
          <w:szCs w:val="24"/>
        </w:rPr>
        <w:t xml:space="preserve"> </w:t>
      </w:r>
      <w:r w:rsidRPr="00CB5DB9">
        <w:rPr>
          <w:rFonts w:ascii="Tahoma" w:hAnsi="Tahoma" w:cs="Tahoma"/>
          <w:sz w:val="24"/>
          <w:szCs w:val="24"/>
        </w:rPr>
        <w:t>„Zamawiającym”,</w:t>
      </w:r>
    </w:p>
    <w:p w14:paraId="5A8A5E4C" w14:textId="77777777" w:rsidR="00CB5DB9" w:rsidRPr="00CB5DB9" w:rsidRDefault="00CB5DB9" w:rsidP="00CB5DB9">
      <w:pPr>
        <w:spacing w:after="0"/>
        <w:rPr>
          <w:rFonts w:ascii="Tahoma" w:hAnsi="Tahoma" w:cs="Tahoma"/>
          <w:color w:val="000000"/>
          <w:sz w:val="24"/>
          <w:szCs w:val="24"/>
        </w:rPr>
      </w:pPr>
      <w:r w:rsidRPr="00CB5DB9">
        <w:rPr>
          <w:rFonts w:ascii="Tahoma" w:hAnsi="Tahoma" w:cs="Tahoma"/>
          <w:color w:val="000000"/>
          <w:sz w:val="24"/>
          <w:szCs w:val="24"/>
        </w:rPr>
        <w:t>reprezentowanym przez:</w:t>
      </w:r>
    </w:p>
    <w:p w14:paraId="095061F4" w14:textId="579D33A9" w:rsidR="00CB5DB9" w:rsidRPr="00CB5DB9" w:rsidRDefault="00436337" w:rsidP="00CB5DB9">
      <w:pPr>
        <w:spacing w:after="0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Jacka Zachariasza</w:t>
      </w:r>
      <w:r w:rsidR="00CB5DB9" w:rsidRPr="00CB5DB9">
        <w:rPr>
          <w:rFonts w:ascii="Tahoma" w:hAnsi="Tahoma" w:cs="Tahoma"/>
          <w:color w:val="000000"/>
          <w:sz w:val="24"/>
          <w:szCs w:val="24"/>
        </w:rPr>
        <w:t xml:space="preserve"> - Dyrektora,</w:t>
      </w:r>
    </w:p>
    <w:p w14:paraId="6BCA8709" w14:textId="77777777" w:rsidR="00CB5DB9" w:rsidRPr="00CB5DB9" w:rsidRDefault="00CB5DB9" w:rsidP="00CB5DB9">
      <w:pPr>
        <w:spacing w:after="0"/>
        <w:rPr>
          <w:rFonts w:ascii="Tahoma" w:hAnsi="Tahoma" w:cs="Tahoma"/>
          <w:color w:val="000000"/>
          <w:sz w:val="24"/>
          <w:szCs w:val="24"/>
        </w:rPr>
      </w:pPr>
      <w:r w:rsidRPr="00CB5DB9">
        <w:rPr>
          <w:rFonts w:ascii="Tahoma" w:hAnsi="Tahoma" w:cs="Tahoma"/>
          <w:color w:val="000000"/>
          <w:sz w:val="24"/>
          <w:szCs w:val="24"/>
        </w:rPr>
        <w:t>przy kontrasygnacie Anny Pietruszewskiej – Głównego Księgowego</w:t>
      </w:r>
    </w:p>
    <w:p w14:paraId="53AB435A" w14:textId="77777777" w:rsidR="00CB5DB9" w:rsidRDefault="00CB5DB9" w:rsidP="00CB5DB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CB5DB9">
        <w:rPr>
          <w:rFonts w:ascii="Tahoma" w:hAnsi="Tahoma" w:cs="Tahoma"/>
          <w:sz w:val="24"/>
          <w:szCs w:val="24"/>
        </w:rPr>
        <w:t>a …………</w:t>
      </w:r>
    </w:p>
    <w:p w14:paraId="6C43C0DD" w14:textId="77777777" w:rsidR="00CB5DB9" w:rsidRDefault="00CB5DB9" w:rsidP="00CB5DB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CB5DB9">
        <w:rPr>
          <w:rFonts w:ascii="Tahoma" w:hAnsi="Tahoma" w:cs="Tahoma"/>
          <w:sz w:val="24"/>
          <w:szCs w:val="24"/>
        </w:rPr>
        <w:t xml:space="preserve">NIP: ………………, Regon: ……………, </w:t>
      </w:r>
    </w:p>
    <w:p w14:paraId="7E4AD112" w14:textId="77777777" w:rsidR="00CB5DB9" w:rsidRDefault="00CB5DB9" w:rsidP="00CB5DB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CB5DB9">
        <w:rPr>
          <w:rFonts w:ascii="Tahoma" w:hAnsi="Tahoma" w:cs="Tahoma"/>
          <w:sz w:val="24"/>
          <w:szCs w:val="24"/>
        </w:rPr>
        <w:t>zwanym w treści umowy</w:t>
      </w:r>
      <w:r>
        <w:rPr>
          <w:rFonts w:ascii="Tahoma" w:hAnsi="Tahoma" w:cs="Tahoma"/>
          <w:sz w:val="24"/>
          <w:szCs w:val="24"/>
        </w:rPr>
        <w:t xml:space="preserve"> </w:t>
      </w:r>
      <w:r w:rsidRPr="00CB5DB9">
        <w:rPr>
          <w:rFonts w:ascii="Tahoma" w:hAnsi="Tahoma" w:cs="Tahoma"/>
          <w:sz w:val="24"/>
          <w:szCs w:val="24"/>
        </w:rPr>
        <w:t xml:space="preserve">„Wykonawcą”, </w:t>
      </w:r>
    </w:p>
    <w:p w14:paraId="1743AA3C" w14:textId="77777777" w:rsidR="00CB5DB9" w:rsidRPr="00853FD1" w:rsidRDefault="00CB5DB9" w:rsidP="00CB5DB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CB5DB9">
        <w:rPr>
          <w:rFonts w:ascii="Tahoma" w:hAnsi="Tahoma" w:cs="Tahoma"/>
          <w:sz w:val="24"/>
          <w:szCs w:val="24"/>
        </w:rPr>
        <w:t xml:space="preserve">reprezentowanym </w:t>
      </w:r>
      <w:r>
        <w:rPr>
          <w:rFonts w:ascii="Tahoma" w:hAnsi="Tahoma" w:cs="Tahoma"/>
          <w:sz w:val="24"/>
          <w:szCs w:val="24"/>
        </w:rPr>
        <w:t xml:space="preserve">przez </w:t>
      </w:r>
      <w:r w:rsidRPr="00CB5DB9">
        <w:rPr>
          <w:rFonts w:ascii="Tahoma" w:hAnsi="Tahoma" w:cs="Tahoma"/>
          <w:sz w:val="24"/>
          <w:szCs w:val="24"/>
        </w:rPr>
        <w:t>................................................................................</w:t>
      </w:r>
    </w:p>
    <w:p w14:paraId="19E67BAB" w14:textId="77777777" w:rsidR="00CB5DB9" w:rsidRDefault="00CB5DB9" w:rsidP="00853F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3A23079E" w14:textId="77777777" w:rsidR="00853FD1" w:rsidRPr="00853FD1" w:rsidRDefault="00853FD1" w:rsidP="00CB5DB9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§ 1.</w:t>
      </w:r>
    </w:p>
    <w:p w14:paraId="6CE81096" w14:textId="3694AA94" w:rsidR="00853FD1" w:rsidRPr="00CB5DB9" w:rsidRDefault="00853FD1" w:rsidP="00CB5DB9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 xml:space="preserve">1. Wykonawca zobowiązuje się dostarczać – sukcesywnie wg potrzeb </w:t>
      </w:r>
      <w:r w:rsidR="00CB5DB9" w:rsidRPr="00CB5DB9">
        <w:rPr>
          <w:rFonts w:ascii="Tahoma" w:hAnsi="Tahoma" w:cs="Tahoma"/>
          <w:sz w:val="24"/>
          <w:szCs w:val="24"/>
        </w:rPr>
        <w:t>Z</w:t>
      </w:r>
      <w:r w:rsidRPr="00CB5DB9">
        <w:rPr>
          <w:rFonts w:ascii="Tahoma" w:hAnsi="Tahoma" w:cs="Tahoma"/>
          <w:sz w:val="24"/>
          <w:szCs w:val="24"/>
        </w:rPr>
        <w:t>amawiającego, na</w:t>
      </w:r>
      <w:r w:rsidR="00CB5DB9" w:rsidRPr="00CB5DB9">
        <w:rPr>
          <w:rFonts w:ascii="Tahoma" w:hAnsi="Tahoma" w:cs="Tahoma"/>
          <w:sz w:val="24"/>
          <w:szCs w:val="24"/>
        </w:rPr>
        <w:t xml:space="preserve"> </w:t>
      </w:r>
      <w:r w:rsidRPr="00CB5DB9">
        <w:rPr>
          <w:rFonts w:ascii="Tahoma" w:hAnsi="Tahoma" w:cs="Tahoma"/>
          <w:sz w:val="24"/>
          <w:szCs w:val="24"/>
        </w:rPr>
        <w:t xml:space="preserve">pisemne (faxem, e-mail) zamówienie złożone przez </w:t>
      </w:r>
      <w:r w:rsidR="00CB5DB9" w:rsidRPr="00CB5DB9">
        <w:rPr>
          <w:rFonts w:ascii="Tahoma" w:hAnsi="Tahoma" w:cs="Tahoma"/>
          <w:sz w:val="24"/>
          <w:szCs w:val="24"/>
        </w:rPr>
        <w:t>U</w:t>
      </w:r>
      <w:r w:rsidRPr="00CB5DB9">
        <w:rPr>
          <w:rFonts w:ascii="Tahoma" w:hAnsi="Tahoma" w:cs="Tahoma"/>
          <w:sz w:val="24"/>
          <w:szCs w:val="24"/>
        </w:rPr>
        <w:t xml:space="preserve">poważnionego pracownika Szpitala– w </w:t>
      </w:r>
      <w:r w:rsidR="00CB5DB9" w:rsidRPr="00CB5DB9">
        <w:rPr>
          <w:rFonts w:ascii="Tahoma" w:hAnsi="Tahoma" w:cs="Tahoma"/>
          <w:sz w:val="24"/>
          <w:szCs w:val="24"/>
        </w:rPr>
        <w:t>okresie 12</w:t>
      </w:r>
      <w:r w:rsidR="003C044E">
        <w:rPr>
          <w:rFonts w:ascii="Tahoma" w:hAnsi="Tahoma" w:cs="Tahoma"/>
          <w:sz w:val="24"/>
          <w:szCs w:val="24"/>
        </w:rPr>
        <w:t xml:space="preserve"> </w:t>
      </w:r>
      <w:bookmarkStart w:id="0" w:name="_Hlk133302736"/>
      <w:r w:rsidR="00C2592A">
        <w:rPr>
          <w:rFonts w:ascii="Tahoma" w:hAnsi="Tahoma" w:cs="Tahoma"/>
          <w:sz w:val="24"/>
          <w:szCs w:val="24"/>
        </w:rPr>
        <w:t xml:space="preserve">(dla zadania </w:t>
      </w:r>
      <w:r w:rsidR="000255DC">
        <w:rPr>
          <w:rFonts w:ascii="Tahoma" w:hAnsi="Tahoma" w:cs="Tahoma"/>
          <w:sz w:val="24"/>
          <w:szCs w:val="24"/>
        </w:rPr>
        <w:t>69</w:t>
      </w:r>
      <w:r w:rsidR="00C2592A">
        <w:rPr>
          <w:rFonts w:ascii="Tahoma" w:hAnsi="Tahoma" w:cs="Tahoma"/>
          <w:sz w:val="24"/>
          <w:szCs w:val="24"/>
        </w:rPr>
        <w:t xml:space="preserve"> w okresie 36)</w:t>
      </w:r>
      <w:r w:rsidR="00CB5DB9" w:rsidRPr="00CB5DB9">
        <w:rPr>
          <w:rFonts w:ascii="Tahoma" w:hAnsi="Tahoma" w:cs="Tahoma"/>
          <w:sz w:val="24"/>
          <w:szCs w:val="24"/>
        </w:rPr>
        <w:t xml:space="preserve"> </w:t>
      </w:r>
      <w:bookmarkEnd w:id="0"/>
      <w:r w:rsidR="00CB5DB9" w:rsidRPr="00CB5DB9">
        <w:rPr>
          <w:rFonts w:ascii="Tahoma" w:hAnsi="Tahoma" w:cs="Tahoma"/>
          <w:sz w:val="24"/>
          <w:szCs w:val="24"/>
        </w:rPr>
        <w:t>miesięcy</w:t>
      </w:r>
      <w:r w:rsidRPr="00CB5DB9">
        <w:rPr>
          <w:rFonts w:ascii="Tahoma" w:hAnsi="Tahoma" w:cs="Tahoma"/>
          <w:sz w:val="24"/>
          <w:szCs w:val="24"/>
        </w:rPr>
        <w:t xml:space="preserve"> od dnia</w:t>
      </w:r>
      <w:r w:rsidR="00CB5DB9" w:rsidRPr="00CB5DB9">
        <w:rPr>
          <w:rFonts w:ascii="Tahoma" w:hAnsi="Tahoma" w:cs="Tahoma"/>
          <w:sz w:val="24"/>
          <w:szCs w:val="24"/>
        </w:rPr>
        <w:t xml:space="preserve"> </w:t>
      </w:r>
      <w:r w:rsidR="001536E8">
        <w:rPr>
          <w:rFonts w:ascii="Tahoma" w:hAnsi="Tahoma" w:cs="Tahoma"/>
          <w:sz w:val="24"/>
          <w:szCs w:val="24"/>
        </w:rPr>
        <w:t>podpisania niniejszej umowy,</w:t>
      </w:r>
      <w:r w:rsidRPr="00CB5DB9">
        <w:rPr>
          <w:rFonts w:ascii="Tahoma" w:hAnsi="Tahoma" w:cs="Tahoma"/>
          <w:sz w:val="24"/>
          <w:szCs w:val="24"/>
        </w:rPr>
        <w:t xml:space="preserve"> </w:t>
      </w:r>
      <w:r w:rsidR="00CB5DB9" w:rsidRPr="00CB5DB9">
        <w:rPr>
          <w:rFonts w:ascii="Tahoma" w:hAnsi="Tahoma" w:cs="Tahoma"/>
          <w:sz w:val="24"/>
          <w:szCs w:val="24"/>
        </w:rPr>
        <w:t xml:space="preserve">produkty lecznicze. </w:t>
      </w:r>
      <w:r w:rsidR="00CB5DB9" w:rsidRPr="00CB5DB9">
        <w:rPr>
          <w:rFonts w:ascii="Tahoma" w:hAnsi="Tahoma" w:cs="Tahoma"/>
          <w:color w:val="000000"/>
          <w:sz w:val="24"/>
          <w:szCs w:val="24"/>
        </w:rPr>
        <w:t xml:space="preserve">Specyfikację przedmiotu umowy określa załącznik nr 1 do umowy. </w:t>
      </w:r>
      <w:r w:rsidRPr="00CB5DB9">
        <w:rPr>
          <w:rFonts w:ascii="Tahoma" w:hAnsi="Tahoma" w:cs="Tahoma"/>
          <w:sz w:val="24"/>
          <w:szCs w:val="24"/>
        </w:rPr>
        <w:t xml:space="preserve"> </w:t>
      </w:r>
    </w:p>
    <w:p w14:paraId="1DD142AE" w14:textId="77777777" w:rsidR="00853FD1" w:rsidRPr="00853FD1" w:rsidRDefault="00853FD1" w:rsidP="00CB5DB9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 xml:space="preserve">2. Zamówienia złożone w ostatnim dniu obowiązywania umowy podlegają </w:t>
      </w:r>
      <w:r w:rsidR="00CB5DB9">
        <w:rPr>
          <w:rFonts w:ascii="Tahoma" w:hAnsi="Tahoma" w:cs="Tahoma"/>
          <w:sz w:val="24"/>
          <w:szCs w:val="24"/>
        </w:rPr>
        <w:t xml:space="preserve"> w</w:t>
      </w:r>
      <w:r w:rsidRPr="00853FD1">
        <w:rPr>
          <w:rFonts w:ascii="Tahoma" w:hAnsi="Tahoma" w:cs="Tahoma"/>
          <w:sz w:val="24"/>
          <w:szCs w:val="24"/>
        </w:rPr>
        <w:t>ykonaniu.</w:t>
      </w:r>
    </w:p>
    <w:p w14:paraId="7FF7CE2C" w14:textId="77777777" w:rsidR="00853FD1" w:rsidRPr="00853FD1" w:rsidRDefault="00853FD1" w:rsidP="00CB5DB9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3. Integralną częścią umowy jest specyfikacja istotnych warunków zamówienia oraz oferta</w:t>
      </w:r>
      <w:r w:rsidR="00CB5DB9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Wykonawcy.</w:t>
      </w:r>
    </w:p>
    <w:p w14:paraId="60AD5A54" w14:textId="77777777" w:rsidR="00853FD1" w:rsidRDefault="00853FD1" w:rsidP="00CB5DB9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4. W przypadku szczególnych okoliczności, takich jak wstrzymanie lub zakończenie</w:t>
      </w:r>
      <w:r w:rsidR="00CB5DB9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produkcji, strony dopuszczają możliwość dostarczania odpowiedników o tej samej nazwie</w:t>
      </w:r>
      <w:r w:rsidR="00CB5DB9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międzynarodowej, w tej samej postaci i dawce przy zachowaniu cen jednostkowych</w:t>
      </w:r>
      <w:r w:rsidR="00CB5DB9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zawartych w umowie, po uprzednim uzgodnieniu z Zamawiającym. Zmiana zostanie</w:t>
      </w:r>
      <w:r w:rsidR="00CB5DB9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wprowadzona aneksem do umowy.</w:t>
      </w:r>
    </w:p>
    <w:p w14:paraId="6F56D35B" w14:textId="74D73088" w:rsidR="00F06510" w:rsidRDefault="00F06510" w:rsidP="00CB5DB9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5. </w:t>
      </w:r>
      <w:r w:rsidRPr="00F06510">
        <w:rPr>
          <w:rFonts w:ascii="Tahoma" w:hAnsi="Tahoma" w:cs="Tahoma"/>
          <w:sz w:val="24"/>
          <w:szCs w:val="24"/>
        </w:rPr>
        <w:t>Strony dopuszczają możliwość zmienności ilościowo – wartościowej przedmiotu zamówienia w trakcie realizacji zamówienia pod warunkiem zachowania cen jednostkowych wynikających z umowy i nie przekroczenia ogólnej wartości umowy. Minimalne ilości dla poszczególnych pozycji asortymentowych jakie będzie realizował Zamawiający w ramach Zamówienia wynoszą: 70 % ilości asortymentu</w:t>
      </w:r>
    </w:p>
    <w:p w14:paraId="7EA14322" w14:textId="353956B3" w:rsidR="00F51696" w:rsidRPr="00853FD1" w:rsidRDefault="00F51696" w:rsidP="001830B2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6. Dla produktów leczniczych Zamawiający wymaga dostarczenia raportów warunków transportu w formie elektronicznej na adres: apteka@szpital.ilawa.pl </w:t>
      </w:r>
      <w:r w:rsidR="00017C2F">
        <w:rPr>
          <w:rFonts w:ascii="Tahoma" w:hAnsi="Tahoma" w:cs="Tahoma"/>
          <w:sz w:val="24"/>
          <w:szCs w:val="24"/>
        </w:rPr>
        <w:t>w formacie</w:t>
      </w:r>
      <w:r w:rsidR="007469DB">
        <w:rPr>
          <w:rFonts w:ascii="Tahoma" w:hAnsi="Tahoma" w:cs="Tahoma"/>
          <w:sz w:val="24"/>
          <w:szCs w:val="24"/>
        </w:rPr>
        <w:t xml:space="preserve"> </w:t>
      </w:r>
      <w:r w:rsidR="001830B2">
        <w:rPr>
          <w:rFonts w:ascii="Tahoma" w:hAnsi="Tahoma" w:cs="Tahoma"/>
          <w:sz w:val="24"/>
          <w:szCs w:val="24"/>
        </w:rPr>
        <w:t>.</w:t>
      </w:r>
      <w:r w:rsidR="001830B2" w:rsidRPr="001830B2">
        <w:rPr>
          <w:rFonts w:ascii="Tahoma" w:hAnsi="Tahoma" w:cs="Tahoma"/>
          <w:sz w:val="24"/>
          <w:szCs w:val="24"/>
        </w:rPr>
        <w:t>xml</w:t>
      </w:r>
      <w:r w:rsidR="001830B2">
        <w:rPr>
          <w:rFonts w:ascii="Tahoma" w:hAnsi="Tahoma" w:cs="Tahoma"/>
          <w:sz w:val="24"/>
          <w:szCs w:val="24"/>
        </w:rPr>
        <w:t>, .</w:t>
      </w:r>
      <w:r w:rsidR="001830B2" w:rsidRPr="001830B2">
        <w:rPr>
          <w:rFonts w:ascii="Tahoma" w:hAnsi="Tahoma" w:cs="Tahoma"/>
          <w:sz w:val="24"/>
          <w:szCs w:val="24"/>
        </w:rPr>
        <w:tab/>
        <w:t>fak</w:t>
      </w:r>
      <w:r w:rsidR="001830B2">
        <w:rPr>
          <w:rFonts w:ascii="Tahoma" w:hAnsi="Tahoma" w:cs="Tahoma"/>
          <w:sz w:val="24"/>
          <w:szCs w:val="24"/>
        </w:rPr>
        <w:t>, .</w:t>
      </w:r>
      <w:r w:rsidR="001830B2" w:rsidRPr="001830B2">
        <w:rPr>
          <w:rFonts w:ascii="Tahoma" w:hAnsi="Tahoma" w:cs="Tahoma"/>
          <w:sz w:val="24"/>
          <w:szCs w:val="24"/>
        </w:rPr>
        <w:t>kt0</w:t>
      </w:r>
      <w:r w:rsidR="001830B2">
        <w:rPr>
          <w:rFonts w:ascii="Tahoma" w:hAnsi="Tahoma" w:cs="Tahoma"/>
          <w:sz w:val="24"/>
          <w:szCs w:val="24"/>
        </w:rPr>
        <w:t>, .</w:t>
      </w:r>
      <w:r w:rsidR="001830B2" w:rsidRPr="001830B2">
        <w:rPr>
          <w:rFonts w:ascii="Tahoma" w:hAnsi="Tahoma" w:cs="Tahoma"/>
          <w:sz w:val="24"/>
          <w:szCs w:val="24"/>
        </w:rPr>
        <w:t>kt1</w:t>
      </w:r>
      <w:r w:rsidR="007469DB">
        <w:rPr>
          <w:rFonts w:ascii="Tahoma" w:hAnsi="Tahoma" w:cs="Tahoma"/>
          <w:sz w:val="24"/>
          <w:szCs w:val="24"/>
        </w:rPr>
        <w:t>.</w:t>
      </w:r>
    </w:p>
    <w:p w14:paraId="756F3B87" w14:textId="77777777" w:rsidR="00CB5DB9" w:rsidRDefault="00CB5DB9" w:rsidP="00853F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474BA347" w14:textId="77777777" w:rsidR="00853FD1" w:rsidRPr="00853FD1" w:rsidRDefault="00853FD1" w:rsidP="00CB5DB9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§ 2.</w:t>
      </w:r>
    </w:p>
    <w:p w14:paraId="3BC3B0BC" w14:textId="77777777" w:rsidR="00853FD1" w:rsidRPr="00853FD1" w:rsidRDefault="00853FD1" w:rsidP="00CB5DB9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1. Szczegółowy asortyment produktów leczniczych określonych w § 1, Zamawiający</w:t>
      </w:r>
      <w:r w:rsidR="00CB5DB9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podawać będzie Wykonawcy w chwili złożenia zamówienia. Wykonawca zobowiązany</w:t>
      </w:r>
      <w:r w:rsidR="00D964F9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lastRenderedPageBreak/>
        <w:t xml:space="preserve">jest dostarczyć zamówione produkty lecznicze w terminie do </w:t>
      </w:r>
      <w:r w:rsidR="00405DB9">
        <w:rPr>
          <w:rFonts w:ascii="Tahoma" w:hAnsi="Tahoma" w:cs="Tahoma"/>
          <w:sz w:val="24"/>
          <w:szCs w:val="24"/>
        </w:rPr>
        <w:t xml:space="preserve">24 </w:t>
      </w:r>
      <w:r w:rsidRPr="00853FD1">
        <w:rPr>
          <w:rFonts w:ascii="Tahoma" w:hAnsi="Tahoma" w:cs="Tahoma"/>
          <w:sz w:val="24"/>
          <w:szCs w:val="24"/>
        </w:rPr>
        <w:t>godz. od chwili złożenia</w:t>
      </w:r>
      <w:r w:rsidR="00CB5DB9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zamówienia (fa</w:t>
      </w:r>
      <w:r w:rsidR="00CB5DB9">
        <w:rPr>
          <w:rFonts w:ascii="Tahoma" w:hAnsi="Tahoma" w:cs="Tahoma"/>
          <w:sz w:val="24"/>
          <w:szCs w:val="24"/>
        </w:rPr>
        <w:t>ksem, e-mail).</w:t>
      </w:r>
    </w:p>
    <w:p w14:paraId="5D60033F" w14:textId="6DD0EBD6" w:rsidR="00853FD1" w:rsidRPr="00853FD1" w:rsidRDefault="00853FD1" w:rsidP="00CB5DB9">
      <w:pPr>
        <w:autoSpaceDE w:val="0"/>
        <w:autoSpaceDN w:val="0"/>
        <w:adjustRightInd w:val="0"/>
        <w:spacing w:line="240" w:lineRule="auto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 xml:space="preserve">2. Wykonawca zobowiązany będzie do realizacji zamówień „na cito” w terminie do </w:t>
      </w:r>
      <w:r w:rsidR="00CB5DB9">
        <w:rPr>
          <w:rFonts w:ascii="Tahoma" w:hAnsi="Tahoma" w:cs="Tahoma"/>
          <w:sz w:val="24"/>
          <w:szCs w:val="24"/>
        </w:rPr>
        <w:t xml:space="preserve">10 </w:t>
      </w:r>
      <w:r w:rsidRPr="00853FD1">
        <w:rPr>
          <w:rFonts w:ascii="Tahoma" w:hAnsi="Tahoma" w:cs="Tahoma"/>
          <w:sz w:val="24"/>
          <w:szCs w:val="24"/>
        </w:rPr>
        <w:t>godzin liczonych od złożenia zamówienia, w przypadku leków ratujących życi</w:t>
      </w:r>
      <w:r w:rsidR="00545618">
        <w:rPr>
          <w:rFonts w:ascii="Tahoma" w:hAnsi="Tahoma" w:cs="Tahoma"/>
          <w:sz w:val="24"/>
          <w:szCs w:val="24"/>
        </w:rPr>
        <w:t xml:space="preserve">e. </w:t>
      </w:r>
      <w:r w:rsidRPr="00853FD1">
        <w:rPr>
          <w:rFonts w:ascii="Tahoma" w:hAnsi="Tahoma" w:cs="Tahoma"/>
          <w:sz w:val="24"/>
          <w:szCs w:val="24"/>
        </w:rPr>
        <w:t>Zamówienia „na cito” będą składane w dni robocze w godz. 7 – 15.</w:t>
      </w:r>
    </w:p>
    <w:p w14:paraId="476977C1" w14:textId="77777777" w:rsidR="00853FD1" w:rsidRPr="00853FD1" w:rsidRDefault="00853FD1" w:rsidP="00853FD1">
      <w:pPr>
        <w:autoSpaceDE w:val="0"/>
        <w:autoSpaceDN w:val="0"/>
        <w:adjustRightInd w:val="0"/>
        <w:spacing w:line="240" w:lineRule="auto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3. W przypadku, gdy termin dostawy wypada w sobotę lub dzień świąteczny dostawę</w:t>
      </w:r>
      <w:r w:rsidR="00CB5DB9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uważa się za zrealizowaną jeżeli nastąpi w pierwszym dniu roboczym po dniach</w:t>
      </w:r>
      <w:r w:rsidR="00CB5DB9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wolnych; nie dotyczy zamówień „na cito”.</w:t>
      </w:r>
    </w:p>
    <w:p w14:paraId="34240839" w14:textId="77777777" w:rsidR="00853FD1" w:rsidRDefault="00853FD1" w:rsidP="00E375B6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4.  Opakowania transportowe leków wymagających przechowywania w chłodnym miejscu</w:t>
      </w:r>
      <w:r w:rsidR="00CB5DB9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(2-8</w:t>
      </w:r>
      <w:r w:rsidRPr="001536E8">
        <w:rPr>
          <w:rFonts w:ascii="Tahoma" w:hAnsi="Tahoma" w:cs="Tahoma"/>
          <w:szCs w:val="16"/>
          <w:vertAlign w:val="superscript"/>
        </w:rPr>
        <w:t>0</w:t>
      </w:r>
      <w:r w:rsidRPr="00853FD1">
        <w:rPr>
          <w:rFonts w:ascii="Tahoma" w:hAnsi="Tahoma" w:cs="Tahoma"/>
          <w:sz w:val="16"/>
          <w:szCs w:val="16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C) powinny być oznaczone, a wewnątrz opakowania wymagane jest umieszczenie</w:t>
      </w:r>
      <w:r w:rsidR="00CB5DB9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jednorazowego wskaźnika temperatury, umożliwiającego potwierdzenie właściwych</w:t>
      </w:r>
      <w:r w:rsidR="00CB5DB9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warunków transportu.</w:t>
      </w:r>
    </w:p>
    <w:p w14:paraId="655C35C4" w14:textId="77777777" w:rsidR="00391063" w:rsidRPr="0098655C" w:rsidRDefault="00391063" w:rsidP="00391063">
      <w:pPr>
        <w:jc w:val="both"/>
        <w:rPr>
          <w:rFonts w:ascii="Tahoma" w:hAnsi="Tahoma" w:cs="Tahoma"/>
        </w:rPr>
      </w:pPr>
      <w:r>
        <w:rPr>
          <w:rFonts w:ascii="Tahoma" w:hAnsi="Tahoma" w:cs="Tahoma"/>
          <w:sz w:val="24"/>
          <w:szCs w:val="24"/>
        </w:rPr>
        <w:t xml:space="preserve">5. </w:t>
      </w:r>
      <w:r w:rsidRPr="00391063">
        <w:rPr>
          <w:rFonts w:ascii="Tahoma" w:hAnsi="Tahoma" w:cs="Tahoma"/>
          <w:sz w:val="24"/>
        </w:rPr>
        <w:t xml:space="preserve">Produkty farmaceutyczne muszą mieć co </w:t>
      </w:r>
      <w:r w:rsidRPr="00391063">
        <w:rPr>
          <w:rFonts w:ascii="Tahoma" w:hAnsi="Tahoma" w:cs="Tahoma"/>
          <w:color w:val="000000"/>
          <w:sz w:val="24"/>
        </w:rPr>
        <w:t>najmniej 12 miesięczny okres ważności</w:t>
      </w:r>
      <w:r w:rsidRPr="00391063">
        <w:rPr>
          <w:rFonts w:ascii="Tahoma" w:hAnsi="Tahoma" w:cs="Tahoma"/>
          <w:sz w:val="24"/>
        </w:rPr>
        <w:t xml:space="preserve"> licząc od momentu ich dostarczenia do siedziby Zamawiającego.</w:t>
      </w:r>
    </w:p>
    <w:p w14:paraId="1D878FD9" w14:textId="77777777" w:rsidR="00853FD1" w:rsidRDefault="00853FD1" w:rsidP="00CB5DB9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§ 3.</w:t>
      </w:r>
    </w:p>
    <w:p w14:paraId="74A64408" w14:textId="77777777" w:rsidR="001536E8" w:rsidRPr="00853FD1" w:rsidRDefault="001536E8" w:rsidP="00CB5DB9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14:paraId="298CDCB2" w14:textId="77777777" w:rsidR="001536E8" w:rsidRPr="00853FD1" w:rsidRDefault="001536E8" w:rsidP="001536E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 xml:space="preserve">W przypadku zmiany wielkości opakowania leku w trakcie trwania umowy </w:t>
      </w:r>
      <w:r>
        <w:rPr>
          <w:rFonts w:ascii="Tahoma" w:hAnsi="Tahoma" w:cs="Tahoma"/>
          <w:sz w:val="24"/>
          <w:szCs w:val="24"/>
        </w:rPr>
        <w:t>Wy</w:t>
      </w:r>
      <w:r w:rsidRPr="00853FD1">
        <w:rPr>
          <w:rFonts w:ascii="Tahoma" w:hAnsi="Tahoma" w:cs="Tahoma"/>
          <w:sz w:val="24"/>
          <w:szCs w:val="24"/>
        </w:rPr>
        <w:t>konawca</w:t>
      </w:r>
      <w:r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dostarczy lek w nowym opakowaniu. Cena leku w przeliczeniu na jednostkę nie może</w:t>
      </w:r>
      <w:r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być wyższa niż cena zaoferowana w ofercie przetargowej. Zmiana zostanie wprowadzona</w:t>
      </w:r>
      <w:r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aneksem do umowy.</w:t>
      </w:r>
    </w:p>
    <w:p w14:paraId="1BFB60D3" w14:textId="77777777" w:rsidR="001536E8" w:rsidRDefault="001536E8" w:rsidP="001536E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15BE2F0F" w14:textId="77777777" w:rsidR="00CB5DB9" w:rsidRDefault="00CB5DB9" w:rsidP="00853F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3C2012F7" w14:textId="77777777" w:rsidR="00853FD1" w:rsidRPr="00853FD1" w:rsidRDefault="00853FD1" w:rsidP="00CB5DB9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§ 4.</w:t>
      </w:r>
    </w:p>
    <w:p w14:paraId="35845045" w14:textId="77777777" w:rsidR="00853FD1" w:rsidRPr="00853FD1" w:rsidRDefault="00853FD1" w:rsidP="00052A80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 xml:space="preserve">1. Produkty lecznicze należy dostarczać w godzinach </w:t>
      </w:r>
      <w:r w:rsidR="00052A80">
        <w:rPr>
          <w:rFonts w:ascii="Tahoma" w:hAnsi="Tahoma" w:cs="Tahoma"/>
          <w:sz w:val="24"/>
          <w:szCs w:val="24"/>
        </w:rPr>
        <w:t>(</w:t>
      </w:r>
      <w:r w:rsidRPr="00853FD1">
        <w:rPr>
          <w:rFonts w:ascii="Tahoma" w:hAnsi="Tahoma" w:cs="Tahoma"/>
          <w:sz w:val="24"/>
          <w:szCs w:val="24"/>
        </w:rPr>
        <w:t>7:30 –</w:t>
      </w:r>
      <w:r w:rsidR="00CB5DB9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1</w:t>
      </w:r>
      <w:r w:rsidR="00052A80">
        <w:rPr>
          <w:rFonts w:ascii="Tahoma" w:hAnsi="Tahoma" w:cs="Tahoma"/>
          <w:sz w:val="24"/>
          <w:szCs w:val="24"/>
        </w:rPr>
        <w:t>2</w:t>
      </w:r>
      <w:r w:rsidRPr="00853FD1">
        <w:rPr>
          <w:rFonts w:ascii="Tahoma" w:hAnsi="Tahoma" w:cs="Tahoma"/>
          <w:sz w:val="24"/>
          <w:szCs w:val="24"/>
        </w:rPr>
        <w:t>:00), we wszystkie dni tygodnia, z wyjątkiem niedziel, świąt i sobót wyłącznie loco</w:t>
      </w:r>
      <w:r w:rsidR="00052A80">
        <w:rPr>
          <w:rFonts w:ascii="Tahoma" w:hAnsi="Tahoma" w:cs="Tahoma"/>
          <w:sz w:val="24"/>
          <w:szCs w:val="24"/>
        </w:rPr>
        <w:t xml:space="preserve"> Dział Farmacji Szpitalnej</w:t>
      </w:r>
      <w:r w:rsidRPr="00853FD1">
        <w:rPr>
          <w:rFonts w:ascii="Tahoma" w:hAnsi="Tahoma" w:cs="Tahoma"/>
          <w:sz w:val="24"/>
          <w:szCs w:val="24"/>
        </w:rPr>
        <w:t xml:space="preserve"> Zamawiającego. Wykonawca zobowiązany jest do rozładunku</w:t>
      </w:r>
      <w:r w:rsidR="00052A80">
        <w:rPr>
          <w:rFonts w:ascii="Tahoma" w:hAnsi="Tahoma" w:cs="Tahoma"/>
          <w:sz w:val="24"/>
          <w:szCs w:val="24"/>
        </w:rPr>
        <w:t xml:space="preserve"> </w:t>
      </w:r>
      <w:r w:rsidR="00052A80">
        <w:rPr>
          <w:rFonts w:ascii="Tahoma" w:hAnsi="Tahoma" w:cs="Tahoma"/>
          <w:sz w:val="24"/>
          <w:szCs w:val="24"/>
        </w:rPr>
        <w:br/>
      </w:r>
      <w:r w:rsidRPr="00853FD1">
        <w:rPr>
          <w:rFonts w:ascii="Tahoma" w:hAnsi="Tahoma" w:cs="Tahoma"/>
          <w:sz w:val="24"/>
          <w:szCs w:val="24"/>
        </w:rPr>
        <w:t>i przemieszczenia produktów leczniczych do wskazanego pomieszczenia.</w:t>
      </w:r>
    </w:p>
    <w:p w14:paraId="300825EF" w14:textId="77777777" w:rsidR="00853FD1" w:rsidRPr="00853FD1" w:rsidRDefault="00853FD1" w:rsidP="00052A80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2. Produkty lecznicze zamówione „na cito” będą dostarczane całodobowo, 7 dni</w:t>
      </w:r>
      <w:r w:rsidR="00052A80">
        <w:rPr>
          <w:rFonts w:ascii="Tahoma" w:hAnsi="Tahoma" w:cs="Tahoma"/>
          <w:sz w:val="24"/>
          <w:szCs w:val="24"/>
        </w:rPr>
        <w:t xml:space="preserve"> </w:t>
      </w:r>
      <w:r w:rsidR="00052A80">
        <w:rPr>
          <w:rFonts w:ascii="Tahoma" w:hAnsi="Tahoma" w:cs="Tahoma"/>
          <w:sz w:val="24"/>
          <w:szCs w:val="24"/>
        </w:rPr>
        <w:br/>
      </w:r>
      <w:r w:rsidRPr="00853FD1">
        <w:rPr>
          <w:rFonts w:ascii="Tahoma" w:hAnsi="Tahoma" w:cs="Tahoma"/>
          <w:sz w:val="24"/>
          <w:szCs w:val="24"/>
        </w:rPr>
        <w:t xml:space="preserve">w tygodniu, loco </w:t>
      </w:r>
      <w:r w:rsidR="00052A80">
        <w:rPr>
          <w:rFonts w:ascii="Tahoma" w:hAnsi="Tahoma" w:cs="Tahoma"/>
          <w:sz w:val="24"/>
          <w:szCs w:val="24"/>
        </w:rPr>
        <w:t>Dział Farmacji Szpitalnej</w:t>
      </w:r>
      <w:r w:rsidRPr="00853FD1">
        <w:rPr>
          <w:rFonts w:ascii="Tahoma" w:hAnsi="Tahoma" w:cs="Tahoma"/>
          <w:sz w:val="24"/>
          <w:szCs w:val="24"/>
        </w:rPr>
        <w:t xml:space="preserve"> Zamawiającego lub inna komórka organizacyjna wskazana</w:t>
      </w:r>
      <w:r w:rsidR="00052A80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w zamówieniu.</w:t>
      </w:r>
    </w:p>
    <w:p w14:paraId="43A40483" w14:textId="77777777" w:rsidR="00052A80" w:rsidRDefault="00052A80" w:rsidP="00853F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064DE265" w14:textId="77777777" w:rsidR="00853FD1" w:rsidRPr="00853FD1" w:rsidRDefault="00853FD1" w:rsidP="00052A8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§ 5.</w:t>
      </w:r>
    </w:p>
    <w:p w14:paraId="74F2F722" w14:textId="77777777" w:rsidR="00853FD1" w:rsidRPr="00853FD1" w:rsidRDefault="00853FD1" w:rsidP="00853F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Produkty lecznicze będą dostarczone na koszt i ryzyko Wykonawcy.</w:t>
      </w:r>
    </w:p>
    <w:p w14:paraId="27FFC744" w14:textId="77777777" w:rsidR="00052A80" w:rsidRDefault="00052A80" w:rsidP="00853F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1A8C558B" w14:textId="77777777" w:rsidR="00853FD1" w:rsidRPr="00853FD1" w:rsidRDefault="00853FD1" w:rsidP="00052A8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§ 6.</w:t>
      </w:r>
    </w:p>
    <w:p w14:paraId="14BA872C" w14:textId="77777777" w:rsidR="00853FD1" w:rsidRPr="00853FD1" w:rsidRDefault="00853FD1" w:rsidP="00052A80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Zamawiający powinien sprawdzić zgodność realizacji zamówienia najpóźniej w chwili</w:t>
      </w:r>
      <w:r w:rsidR="00052A80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wykorzystania produktu leczniczego w procedurze medycznej. Reklamacje winny być</w:t>
      </w:r>
      <w:r w:rsidR="00052A80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zgłaszane pisemnie Wykonawcy w ciągu 7 dni od dnia ujawnienia wszelkich niezgodności.</w:t>
      </w:r>
    </w:p>
    <w:p w14:paraId="52E05602" w14:textId="77777777" w:rsidR="00853FD1" w:rsidRPr="00853FD1" w:rsidRDefault="00853FD1" w:rsidP="00052A80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Wykonawca winien w ciągu 7 dni ustosunkować się pisemnie do reklamacji. Brak</w:t>
      </w:r>
      <w:r w:rsidR="00052A80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odpowiedzi pisemnej w ciągu 7 dni jest uważany za uznanie reklamacji. W przypadku</w:t>
      </w:r>
      <w:r w:rsidR="00052A80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uznania reklamacji Wykonawca dostarczy produkt leczniczy zgodny z zamówieniem.</w:t>
      </w:r>
      <w:r w:rsidR="00052A80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lastRenderedPageBreak/>
        <w:t>Wszczęcie postępowania reklamacyjnego zawiesza bieg terminu płatności faktury w całości</w:t>
      </w:r>
      <w:r w:rsidR="00052A80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lub w części.</w:t>
      </w:r>
    </w:p>
    <w:p w14:paraId="03507F52" w14:textId="77777777" w:rsidR="00052A80" w:rsidRDefault="00052A80" w:rsidP="00853F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4231122E" w14:textId="77777777" w:rsidR="00853FD1" w:rsidRPr="00853FD1" w:rsidRDefault="00853FD1" w:rsidP="00052A8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§ 7.</w:t>
      </w:r>
    </w:p>
    <w:p w14:paraId="6F933AB0" w14:textId="77777777" w:rsidR="00853FD1" w:rsidRPr="00853FD1" w:rsidRDefault="00853FD1" w:rsidP="00052A80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1. Produkty lecznicze powinny być dostarczone w opakowaniu gwarantującym ich</w:t>
      </w:r>
      <w:r w:rsidR="00052A80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właściwą jakość.</w:t>
      </w:r>
    </w:p>
    <w:p w14:paraId="7E3F69D2" w14:textId="77777777" w:rsidR="00853FD1" w:rsidRPr="00853FD1" w:rsidRDefault="00853FD1" w:rsidP="00052A80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 xml:space="preserve">2. Okres ważności produktów leczniczych w chwili dostawy nie może być krótszy niż </w:t>
      </w:r>
      <w:r w:rsidR="00052A80">
        <w:rPr>
          <w:rFonts w:ascii="Tahoma" w:hAnsi="Tahoma" w:cs="Tahoma"/>
          <w:sz w:val="24"/>
          <w:szCs w:val="24"/>
        </w:rPr>
        <w:t>1</w:t>
      </w:r>
      <w:r w:rsidRPr="00853FD1">
        <w:rPr>
          <w:rFonts w:ascii="Tahoma" w:hAnsi="Tahoma" w:cs="Tahoma"/>
          <w:sz w:val="24"/>
          <w:szCs w:val="24"/>
        </w:rPr>
        <w:t>2</w:t>
      </w:r>
      <w:r w:rsidR="00052A80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miesięcy od dnia dostarczenia</w:t>
      </w:r>
    </w:p>
    <w:p w14:paraId="61CB8F1A" w14:textId="77777777" w:rsidR="00853FD1" w:rsidRPr="00853FD1" w:rsidRDefault="00853FD1" w:rsidP="00052A8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§ 8.</w:t>
      </w:r>
    </w:p>
    <w:p w14:paraId="593DD559" w14:textId="77777777" w:rsidR="00853FD1" w:rsidRPr="00853FD1" w:rsidRDefault="00853FD1" w:rsidP="008323C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Jeżeli Wykonawca nie może zrealizować zamówienia, ponieważ nie posiada danego produktu</w:t>
      </w:r>
      <w:r w:rsidR="00052A80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leczniczego lub jego zamiennika, poinformuje natychmiast pisemnie faxem lub e-mail-em</w:t>
      </w:r>
      <w:r w:rsidR="00052A80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Zamawiającego. Zamawiający będzie mógł na tej podstawie dokonać zakupu produktu</w:t>
      </w:r>
      <w:r w:rsidR="00052A80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leczniczego u innego dostawcy i obciążyć Wykonawcę ewentualną różnicą w cenie.</w:t>
      </w:r>
    </w:p>
    <w:p w14:paraId="342EAFAB" w14:textId="77777777" w:rsidR="00052A80" w:rsidRDefault="00052A80" w:rsidP="00853F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7E160204" w14:textId="77777777" w:rsidR="00853FD1" w:rsidRPr="00853FD1" w:rsidRDefault="00853FD1" w:rsidP="00052A8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§ 9.</w:t>
      </w:r>
    </w:p>
    <w:p w14:paraId="2D585DEC" w14:textId="77777777" w:rsidR="00853FD1" w:rsidRPr="001536E8" w:rsidRDefault="00853FD1" w:rsidP="00410044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 xml:space="preserve">W razie niewykonania lub nienależytego wykonania umowy strony zobowiązują się </w:t>
      </w:r>
      <w:r w:rsidRPr="001536E8">
        <w:rPr>
          <w:rFonts w:ascii="Tahoma" w:hAnsi="Tahoma" w:cs="Tahoma"/>
          <w:color w:val="000000" w:themeColor="text1"/>
          <w:sz w:val="24"/>
          <w:szCs w:val="24"/>
        </w:rPr>
        <w:t>zapłacić</w:t>
      </w:r>
      <w:r w:rsidR="00410044" w:rsidRPr="001536E8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1536E8">
        <w:rPr>
          <w:rFonts w:ascii="Tahoma" w:hAnsi="Tahoma" w:cs="Tahoma"/>
          <w:color w:val="000000" w:themeColor="text1"/>
          <w:sz w:val="24"/>
          <w:szCs w:val="24"/>
        </w:rPr>
        <w:t>kary umowne w następujących wypadkach i wysokościach:</w:t>
      </w:r>
    </w:p>
    <w:p w14:paraId="3217F3FD" w14:textId="5A53769E" w:rsidR="00853FD1" w:rsidRPr="001536E8" w:rsidRDefault="00853FD1" w:rsidP="00410044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1536E8">
        <w:rPr>
          <w:rFonts w:ascii="Tahoma" w:hAnsi="Tahoma" w:cs="Tahoma"/>
          <w:color w:val="000000" w:themeColor="text1"/>
          <w:sz w:val="24"/>
          <w:szCs w:val="24"/>
        </w:rPr>
        <w:t xml:space="preserve">1. Wykonawca zapłaci Zamawiającemu karę umowną w wysokości 3% wartości </w:t>
      </w:r>
      <w:r w:rsidR="00410044" w:rsidRPr="001536E8">
        <w:rPr>
          <w:rFonts w:ascii="Tahoma" w:hAnsi="Tahoma" w:cs="Tahoma"/>
          <w:color w:val="000000" w:themeColor="text1"/>
          <w:sz w:val="24"/>
          <w:szCs w:val="24"/>
        </w:rPr>
        <w:t xml:space="preserve"> b</w:t>
      </w:r>
      <w:r w:rsidRPr="001536E8">
        <w:rPr>
          <w:rFonts w:ascii="Tahoma" w:hAnsi="Tahoma" w:cs="Tahoma"/>
          <w:color w:val="000000" w:themeColor="text1"/>
          <w:sz w:val="24"/>
          <w:szCs w:val="24"/>
        </w:rPr>
        <w:t>rutto</w:t>
      </w:r>
      <w:r w:rsidR="00410044" w:rsidRPr="001536E8">
        <w:rPr>
          <w:rFonts w:ascii="Tahoma" w:hAnsi="Tahoma" w:cs="Tahoma"/>
          <w:color w:val="000000" w:themeColor="text1"/>
          <w:sz w:val="24"/>
          <w:szCs w:val="24"/>
        </w:rPr>
        <w:t xml:space="preserve">  </w:t>
      </w:r>
      <w:r w:rsidRPr="001536E8">
        <w:rPr>
          <w:rFonts w:ascii="Tahoma" w:hAnsi="Tahoma" w:cs="Tahoma"/>
          <w:color w:val="000000" w:themeColor="text1"/>
          <w:sz w:val="24"/>
          <w:szCs w:val="24"/>
        </w:rPr>
        <w:t xml:space="preserve">niedostarczonego w terminie towaru za każdy dzień </w:t>
      </w:r>
      <w:r w:rsidR="00AC09F4">
        <w:rPr>
          <w:rFonts w:ascii="Tahoma" w:hAnsi="Tahoma" w:cs="Tahoma"/>
          <w:color w:val="000000" w:themeColor="text1"/>
          <w:sz w:val="24"/>
          <w:szCs w:val="24"/>
        </w:rPr>
        <w:t>zwłoki</w:t>
      </w:r>
      <w:r w:rsidRPr="001536E8">
        <w:rPr>
          <w:rFonts w:ascii="Tahoma" w:hAnsi="Tahoma" w:cs="Tahoma"/>
          <w:color w:val="000000" w:themeColor="text1"/>
          <w:sz w:val="24"/>
          <w:szCs w:val="24"/>
        </w:rPr>
        <w:t xml:space="preserve"> w dostawie, jednak nie</w:t>
      </w:r>
      <w:r w:rsidR="00410044" w:rsidRPr="001536E8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1536E8">
        <w:rPr>
          <w:rFonts w:ascii="Tahoma" w:hAnsi="Tahoma" w:cs="Tahoma"/>
          <w:color w:val="000000" w:themeColor="text1"/>
          <w:sz w:val="24"/>
          <w:szCs w:val="24"/>
        </w:rPr>
        <w:t>więcej niż 15 % wartości brutto niedostarczonego w terminie towaru.</w:t>
      </w:r>
    </w:p>
    <w:p w14:paraId="5BF7EECD" w14:textId="77777777" w:rsidR="00853FD1" w:rsidRPr="001536E8" w:rsidRDefault="00853FD1" w:rsidP="00410044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1536E8">
        <w:rPr>
          <w:rFonts w:ascii="Tahoma" w:hAnsi="Tahoma" w:cs="Tahoma"/>
          <w:color w:val="000000" w:themeColor="text1"/>
          <w:sz w:val="24"/>
          <w:szCs w:val="24"/>
        </w:rPr>
        <w:t>2. Wykonawca zapłaci Zamawiającemu karę umowną w wysokości 10 % wartości umownej</w:t>
      </w:r>
      <w:r w:rsidR="00410044" w:rsidRPr="001536E8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1536E8">
        <w:rPr>
          <w:rFonts w:ascii="Tahoma" w:hAnsi="Tahoma" w:cs="Tahoma"/>
          <w:color w:val="000000" w:themeColor="text1"/>
          <w:sz w:val="24"/>
          <w:szCs w:val="24"/>
        </w:rPr>
        <w:t>brutto niewykonanego zamówienia w sytuacji, gdy Zamawiający odstąpi od umowy</w:t>
      </w:r>
      <w:r w:rsidR="00410044" w:rsidRPr="001536E8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1536E8">
        <w:rPr>
          <w:rFonts w:ascii="Tahoma" w:hAnsi="Tahoma" w:cs="Tahoma"/>
          <w:color w:val="000000" w:themeColor="text1"/>
          <w:sz w:val="24"/>
          <w:szCs w:val="24"/>
        </w:rPr>
        <w:t>z powodu okoliczności, za które odpowiada Wykonawca.</w:t>
      </w:r>
    </w:p>
    <w:p w14:paraId="519109A9" w14:textId="68F54B64" w:rsidR="00853FD1" w:rsidRDefault="00853FD1" w:rsidP="00410044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1536E8">
        <w:rPr>
          <w:rFonts w:ascii="Tahoma" w:hAnsi="Tahoma" w:cs="Tahoma"/>
          <w:color w:val="000000" w:themeColor="text1"/>
          <w:sz w:val="24"/>
          <w:szCs w:val="24"/>
        </w:rPr>
        <w:t>3. Jeżeli wysokość zastrzeżonych kar umownych nie pokrywa poniesionej szkody, strony</w:t>
      </w:r>
      <w:r w:rsidR="00410044" w:rsidRPr="001536E8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1536E8">
        <w:rPr>
          <w:rFonts w:ascii="Tahoma" w:hAnsi="Tahoma" w:cs="Tahoma"/>
          <w:color w:val="000000" w:themeColor="text1"/>
          <w:sz w:val="24"/>
          <w:szCs w:val="24"/>
        </w:rPr>
        <w:t>mogą dochodzić odszkodowania uzupełniającego.</w:t>
      </w:r>
    </w:p>
    <w:p w14:paraId="255A2474" w14:textId="3D845BAC" w:rsidR="000E684C" w:rsidRDefault="000E684C" w:rsidP="00410044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4. Łączna maksymalna wysokość kar umownych którą mogą dochodzić strony nie przekroczy 20 % wartości brutto umowy.</w:t>
      </w:r>
    </w:p>
    <w:p w14:paraId="79ED6598" w14:textId="7E7CD54C" w:rsidR="00AC09F4" w:rsidRPr="001536E8" w:rsidRDefault="00AC09F4" w:rsidP="00410044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 xml:space="preserve">5. </w:t>
      </w:r>
      <w:r w:rsidRPr="00AC09F4">
        <w:rPr>
          <w:rFonts w:ascii="Tahoma" w:hAnsi="Tahoma" w:cs="Tahoma"/>
          <w:color w:val="000000" w:themeColor="text1"/>
          <w:sz w:val="24"/>
          <w:szCs w:val="24"/>
        </w:rPr>
        <w:t>Zamawiający może dochodzić od Wykonawcy odszkodowania przewyższającego wysokość należnych kar umownych na zasadach ogólnych określonych w przepisach Kodeksu cywilnego</w:t>
      </w:r>
      <w:r>
        <w:rPr>
          <w:rFonts w:ascii="Tahoma" w:hAnsi="Tahoma" w:cs="Tahoma"/>
          <w:color w:val="000000" w:themeColor="text1"/>
          <w:sz w:val="24"/>
          <w:szCs w:val="24"/>
        </w:rPr>
        <w:t>.</w:t>
      </w:r>
    </w:p>
    <w:p w14:paraId="442C7468" w14:textId="77777777" w:rsidR="00410044" w:rsidRPr="001536E8" w:rsidRDefault="00410044" w:rsidP="00853F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 w:themeColor="text1"/>
          <w:sz w:val="24"/>
          <w:szCs w:val="24"/>
        </w:rPr>
      </w:pPr>
    </w:p>
    <w:p w14:paraId="787A95B7" w14:textId="77777777" w:rsidR="00853FD1" w:rsidRPr="00853FD1" w:rsidRDefault="00853FD1" w:rsidP="00410044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§ 10</w:t>
      </w:r>
    </w:p>
    <w:p w14:paraId="11CE88D1" w14:textId="77777777" w:rsidR="00853FD1" w:rsidRPr="001536E8" w:rsidRDefault="00853FD1" w:rsidP="00A57E3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1536E8">
        <w:rPr>
          <w:rFonts w:ascii="Tahoma" w:hAnsi="Tahoma" w:cs="Tahoma"/>
          <w:color w:val="000000" w:themeColor="text1"/>
          <w:sz w:val="24"/>
          <w:szCs w:val="24"/>
        </w:rPr>
        <w:t>Strony zastrzegają możliwość przedłużenia terminu obowiązywania umowy do czasu pełnej</w:t>
      </w:r>
      <w:r w:rsidR="00A57E35" w:rsidRPr="001536E8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1536E8">
        <w:rPr>
          <w:rFonts w:ascii="Tahoma" w:hAnsi="Tahoma" w:cs="Tahoma"/>
          <w:color w:val="000000" w:themeColor="text1"/>
          <w:sz w:val="24"/>
          <w:szCs w:val="24"/>
        </w:rPr>
        <w:t>realizacji ilościowej przedmiotu zamówienia w przypadku nie wykorzystania ilości</w:t>
      </w:r>
      <w:r w:rsidR="00A57E35" w:rsidRPr="001536E8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1536E8">
        <w:rPr>
          <w:rFonts w:ascii="Tahoma" w:hAnsi="Tahoma" w:cs="Tahoma"/>
          <w:color w:val="000000" w:themeColor="text1"/>
          <w:sz w:val="24"/>
          <w:szCs w:val="24"/>
        </w:rPr>
        <w:t>określonych w umowie ale nie dłużej niż 6 miesięcy.</w:t>
      </w:r>
    </w:p>
    <w:p w14:paraId="3B636CCD" w14:textId="77777777" w:rsidR="00A57E35" w:rsidRDefault="00A57E35" w:rsidP="00853F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7051DB1F" w14:textId="77777777" w:rsidR="00853FD1" w:rsidRPr="00853FD1" w:rsidRDefault="00853FD1" w:rsidP="00A57E3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§ 11.</w:t>
      </w:r>
    </w:p>
    <w:p w14:paraId="0F502E9F" w14:textId="77777777" w:rsidR="00853FD1" w:rsidRPr="00853FD1" w:rsidRDefault="00853FD1" w:rsidP="00491DDC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1. Zamawiający zobowiązuje się zapłacić za towar określony w § 1. łączną kwotę</w:t>
      </w:r>
      <w:r w:rsidR="00491DDC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................... PLN /słownie: ............................................................... złotych/</w:t>
      </w:r>
      <w:r w:rsidR="00491DDC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brutto, przelewem, w terminie 30 dni od dostawy i wystawienia przez Wykonawcę</w:t>
      </w:r>
      <w:r w:rsidR="00491DDC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oryginału faktury jednostkowej.</w:t>
      </w:r>
    </w:p>
    <w:p w14:paraId="12195511" w14:textId="77777777" w:rsidR="00853FD1" w:rsidRPr="00853FD1" w:rsidRDefault="00853FD1" w:rsidP="00491DDC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lastRenderedPageBreak/>
        <w:t xml:space="preserve">2. Do każdej partii dostarczonego przedmiotu zamówienia Wykonawca załączy </w:t>
      </w:r>
      <w:r w:rsidR="00491DDC">
        <w:rPr>
          <w:rFonts w:ascii="Tahoma" w:hAnsi="Tahoma" w:cs="Tahoma"/>
          <w:sz w:val="24"/>
          <w:szCs w:val="24"/>
        </w:rPr>
        <w:t>f</w:t>
      </w:r>
      <w:r w:rsidRPr="00853FD1">
        <w:rPr>
          <w:rFonts w:ascii="Tahoma" w:hAnsi="Tahoma" w:cs="Tahoma"/>
          <w:sz w:val="24"/>
          <w:szCs w:val="24"/>
        </w:rPr>
        <w:t>akturę VAT</w:t>
      </w:r>
      <w:r w:rsidR="00491DDC">
        <w:rPr>
          <w:rFonts w:ascii="Tahoma" w:hAnsi="Tahoma" w:cs="Tahoma"/>
          <w:sz w:val="24"/>
          <w:szCs w:val="24"/>
        </w:rPr>
        <w:t xml:space="preserve"> </w:t>
      </w:r>
      <w:r w:rsidR="00FB555C">
        <w:rPr>
          <w:rFonts w:ascii="Tahoma" w:hAnsi="Tahoma" w:cs="Tahoma"/>
          <w:sz w:val="24"/>
          <w:szCs w:val="24"/>
        </w:rPr>
        <w:t>w formie papierowej oraz na adres e-mail: apteka@szpital.ilawa.pl.</w:t>
      </w:r>
    </w:p>
    <w:p w14:paraId="70E135B4" w14:textId="77777777" w:rsidR="00853FD1" w:rsidRPr="00853FD1" w:rsidRDefault="00853FD1" w:rsidP="00491DDC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3. Nazewnictwo produktów leczniczych na wystawianej fakturze musi być zgodne</w:t>
      </w:r>
      <w:r w:rsidR="00491DDC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z nazewnictwem produktów leczniczych określonym w umowie.</w:t>
      </w:r>
    </w:p>
    <w:p w14:paraId="0AD63401" w14:textId="77777777" w:rsidR="00853FD1" w:rsidRPr="00853FD1" w:rsidRDefault="00853FD1" w:rsidP="00491DDC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 xml:space="preserve">4. Ceny jednostkowe netto, określone w załącznikach do umowy oraz wartość </w:t>
      </w:r>
      <w:r w:rsidR="00491DDC">
        <w:rPr>
          <w:rFonts w:ascii="Tahoma" w:hAnsi="Tahoma" w:cs="Tahoma"/>
          <w:sz w:val="24"/>
          <w:szCs w:val="24"/>
        </w:rPr>
        <w:t>u</w:t>
      </w:r>
      <w:r w:rsidRPr="00853FD1">
        <w:rPr>
          <w:rFonts w:ascii="Tahoma" w:hAnsi="Tahoma" w:cs="Tahoma"/>
          <w:sz w:val="24"/>
          <w:szCs w:val="24"/>
        </w:rPr>
        <w:t>mowy netto</w:t>
      </w:r>
      <w:r w:rsidR="00491DDC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nie ulegają zmianie, z wyjątkami określonymi w umowie. W przypadku zmiany stawki</w:t>
      </w:r>
      <w:r w:rsidR="00491DDC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podatku VAT, Wykonawca wystawi fakturę z uwzględnieniem stawki VAT</w:t>
      </w:r>
      <w:r w:rsidR="00491DDC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obowiązującej w dniu wystawienia faktury.</w:t>
      </w:r>
    </w:p>
    <w:p w14:paraId="5695B658" w14:textId="77777777" w:rsidR="00491DDC" w:rsidRDefault="00491DDC" w:rsidP="00853F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48813FB6" w14:textId="77777777" w:rsidR="00853FD1" w:rsidRPr="00853FD1" w:rsidRDefault="00853FD1" w:rsidP="00491DD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§ 12.</w:t>
      </w:r>
    </w:p>
    <w:p w14:paraId="2175F89E" w14:textId="77777777" w:rsidR="00853FD1" w:rsidRPr="00853FD1" w:rsidRDefault="00853FD1" w:rsidP="00FB555C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1. Dopuszcza się zmianę niniejszej umowy poprzez obniżenie cen nabywanych</w:t>
      </w:r>
      <w:r w:rsidR="00FB555C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produktów leczniczych w wypadku:</w:t>
      </w:r>
    </w:p>
    <w:p w14:paraId="45CF9486" w14:textId="77777777" w:rsidR="00853FD1" w:rsidRPr="00853FD1" w:rsidRDefault="00FB555C" w:rsidP="00FB555C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853FD1" w:rsidRPr="00853FD1">
        <w:rPr>
          <w:rFonts w:ascii="Tahoma" w:hAnsi="Tahoma" w:cs="Tahoma"/>
          <w:sz w:val="24"/>
          <w:szCs w:val="24"/>
        </w:rPr>
        <w:t xml:space="preserve"> obniżenia urzędowej ceny zbytu nabywanego produktu leczniczego w</w:t>
      </w:r>
      <w:r>
        <w:rPr>
          <w:rFonts w:ascii="Tahoma" w:hAnsi="Tahoma" w:cs="Tahoma"/>
          <w:sz w:val="24"/>
          <w:szCs w:val="24"/>
        </w:rPr>
        <w:t xml:space="preserve"> </w:t>
      </w:r>
      <w:r w:rsidR="00853FD1" w:rsidRPr="00853FD1">
        <w:rPr>
          <w:rFonts w:ascii="Tahoma" w:hAnsi="Tahoma" w:cs="Tahoma"/>
          <w:sz w:val="24"/>
          <w:szCs w:val="24"/>
        </w:rPr>
        <w:t>przypadku nabywania od podmiotu innego niż przedsiębiorca prowadzący</w:t>
      </w:r>
      <w:r>
        <w:rPr>
          <w:rFonts w:ascii="Tahoma" w:hAnsi="Tahoma" w:cs="Tahoma"/>
          <w:sz w:val="24"/>
          <w:szCs w:val="24"/>
        </w:rPr>
        <w:t xml:space="preserve"> </w:t>
      </w:r>
      <w:r w:rsidR="00853FD1" w:rsidRPr="00853FD1">
        <w:rPr>
          <w:rFonts w:ascii="Tahoma" w:hAnsi="Tahoma" w:cs="Tahoma"/>
          <w:sz w:val="24"/>
          <w:szCs w:val="24"/>
        </w:rPr>
        <w:t>obrót hurtowy w rozumieniu ustawy z dnia 6 września 2001 r. Prawo</w:t>
      </w:r>
      <w:r>
        <w:rPr>
          <w:rFonts w:ascii="Tahoma" w:hAnsi="Tahoma" w:cs="Tahoma"/>
          <w:sz w:val="24"/>
          <w:szCs w:val="24"/>
        </w:rPr>
        <w:t xml:space="preserve"> </w:t>
      </w:r>
      <w:r w:rsidR="00853FD1" w:rsidRPr="00853FD1">
        <w:rPr>
          <w:rFonts w:ascii="Tahoma" w:hAnsi="Tahoma" w:cs="Tahoma"/>
          <w:sz w:val="24"/>
          <w:szCs w:val="24"/>
        </w:rPr>
        <w:t>Farmaceutyczne. Zmiana ceny obowiązuje od dnia obowiązywania nowej</w:t>
      </w:r>
      <w:r>
        <w:rPr>
          <w:rFonts w:ascii="Tahoma" w:hAnsi="Tahoma" w:cs="Tahoma"/>
          <w:sz w:val="24"/>
          <w:szCs w:val="24"/>
        </w:rPr>
        <w:t xml:space="preserve"> </w:t>
      </w:r>
      <w:r w:rsidR="00853FD1" w:rsidRPr="00853FD1">
        <w:rPr>
          <w:rFonts w:ascii="Tahoma" w:hAnsi="Tahoma" w:cs="Tahoma"/>
          <w:sz w:val="24"/>
          <w:szCs w:val="24"/>
        </w:rPr>
        <w:t>urzędowej ceny zbytu i nie wymaga aneksu do Umowy,</w:t>
      </w:r>
    </w:p>
    <w:p w14:paraId="4781AB53" w14:textId="77777777" w:rsidR="00853FD1" w:rsidRPr="00853FD1" w:rsidRDefault="00FB555C" w:rsidP="00FB555C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b)</w:t>
      </w:r>
      <w:r w:rsidR="00853FD1" w:rsidRPr="00853FD1">
        <w:rPr>
          <w:rFonts w:ascii="Tahoma" w:hAnsi="Tahoma" w:cs="Tahoma"/>
          <w:sz w:val="24"/>
          <w:szCs w:val="24"/>
        </w:rPr>
        <w:t xml:space="preserve"> obniżenia wysokości limitu finansowania dla grupy limitowej, do której należy</w:t>
      </w:r>
      <w:r>
        <w:rPr>
          <w:rFonts w:ascii="Tahoma" w:hAnsi="Tahoma" w:cs="Tahoma"/>
          <w:sz w:val="24"/>
          <w:szCs w:val="24"/>
        </w:rPr>
        <w:t xml:space="preserve"> </w:t>
      </w:r>
      <w:r w:rsidR="00853FD1" w:rsidRPr="00853FD1">
        <w:rPr>
          <w:rFonts w:ascii="Tahoma" w:hAnsi="Tahoma" w:cs="Tahoma"/>
          <w:sz w:val="24"/>
          <w:szCs w:val="24"/>
        </w:rPr>
        <w:t>nabywany produkt leczniczy, w przypadku nabywania od podmiotu będącego</w:t>
      </w:r>
      <w:r>
        <w:rPr>
          <w:rFonts w:ascii="Tahoma" w:hAnsi="Tahoma" w:cs="Tahoma"/>
          <w:sz w:val="24"/>
          <w:szCs w:val="24"/>
        </w:rPr>
        <w:t xml:space="preserve"> </w:t>
      </w:r>
      <w:r w:rsidR="00853FD1" w:rsidRPr="00853FD1">
        <w:rPr>
          <w:rFonts w:ascii="Tahoma" w:hAnsi="Tahoma" w:cs="Tahoma"/>
          <w:sz w:val="24"/>
          <w:szCs w:val="24"/>
        </w:rPr>
        <w:t>przedsiębiorcą prowadzącym obrót hurtowy w rozumieniu ustawy z dnia 6</w:t>
      </w:r>
      <w:r>
        <w:rPr>
          <w:rFonts w:ascii="Tahoma" w:hAnsi="Tahoma" w:cs="Tahoma"/>
          <w:sz w:val="24"/>
          <w:szCs w:val="24"/>
        </w:rPr>
        <w:t xml:space="preserve"> </w:t>
      </w:r>
      <w:r w:rsidR="00853FD1" w:rsidRPr="00853FD1">
        <w:rPr>
          <w:rFonts w:ascii="Tahoma" w:hAnsi="Tahoma" w:cs="Tahoma"/>
          <w:sz w:val="24"/>
          <w:szCs w:val="24"/>
        </w:rPr>
        <w:t>września 2001 r. – Prawo Farmaceutyczne. Zmiana ceny obowiązuje od dnia</w:t>
      </w:r>
      <w:r>
        <w:rPr>
          <w:rFonts w:ascii="Tahoma" w:hAnsi="Tahoma" w:cs="Tahoma"/>
          <w:sz w:val="24"/>
          <w:szCs w:val="24"/>
        </w:rPr>
        <w:t xml:space="preserve"> </w:t>
      </w:r>
      <w:r w:rsidR="00853FD1" w:rsidRPr="00853FD1">
        <w:rPr>
          <w:rFonts w:ascii="Tahoma" w:hAnsi="Tahoma" w:cs="Tahoma"/>
          <w:sz w:val="24"/>
          <w:szCs w:val="24"/>
        </w:rPr>
        <w:t>obowiązywania nowej wysokości limitu finansowania i nie wymaga aneksu do</w:t>
      </w:r>
      <w:r>
        <w:rPr>
          <w:rFonts w:ascii="Tahoma" w:hAnsi="Tahoma" w:cs="Tahoma"/>
          <w:sz w:val="24"/>
          <w:szCs w:val="24"/>
        </w:rPr>
        <w:t xml:space="preserve"> </w:t>
      </w:r>
      <w:r w:rsidR="00853FD1" w:rsidRPr="00853FD1">
        <w:rPr>
          <w:rFonts w:ascii="Tahoma" w:hAnsi="Tahoma" w:cs="Tahoma"/>
          <w:sz w:val="24"/>
          <w:szCs w:val="24"/>
        </w:rPr>
        <w:t>Umowy,</w:t>
      </w:r>
    </w:p>
    <w:p w14:paraId="54967667" w14:textId="77777777" w:rsidR="00853FD1" w:rsidRPr="00853FD1" w:rsidRDefault="00FB555C" w:rsidP="00FB555C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c)</w:t>
      </w:r>
      <w:r w:rsidR="00853FD1" w:rsidRPr="00853FD1">
        <w:rPr>
          <w:rFonts w:ascii="Tahoma" w:hAnsi="Tahoma" w:cs="Tahoma"/>
          <w:sz w:val="24"/>
          <w:szCs w:val="24"/>
        </w:rPr>
        <w:t xml:space="preserve"> zmiany stawki podatku VAT przy zachowaniu niezmiennej ceny netto,</w:t>
      </w:r>
    </w:p>
    <w:p w14:paraId="2B4932CC" w14:textId="619DF7B8" w:rsidR="00853FD1" w:rsidRPr="00853FD1" w:rsidRDefault="00853FD1" w:rsidP="00FB555C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2. W trakcie trwania umowy Wykonawca zobowiązany jest do informowania</w:t>
      </w:r>
      <w:r w:rsidR="00FB555C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Zamawiającego o okresowych obniżkach cen leków objętych umową oraz umożliwić</w:t>
      </w:r>
      <w:r w:rsidR="00FB555C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Zamawiającemu zakup leku po niższej cenie (np.</w:t>
      </w:r>
      <w:r w:rsidR="008323CB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promocje cenowe, obniżenie ceny</w:t>
      </w:r>
      <w:r w:rsidR="00FB555C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przez producenta, itp.).</w:t>
      </w:r>
    </w:p>
    <w:p w14:paraId="322E8CBC" w14:textId="77777777" w:rsidR="00853FD1" w:rsidRDefault="00853FD1" w:rsidP="00FB555C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3. Zmiany cen. o których mowa w ustępie 1 i 2 nie wymagają aneksu do umowy.</w:t>
      </w:r>
    </w:p>
    <w:p w14:paraId="66DCEF12" w14:textId="77777777" w:rsidR="00436337" w:rsidRPr="00436337" w:rsidRDefault="00436337" w:rsidP="00436337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4. </w:t>
      </w:r>
      <w:r w:rsidRPr="00436337">
        <w:rPr>
          <w:rFonts w:ascii="Tahoma" w:hAnsi="Tahoma" w:cs="Tahoma"/>
          <w:sz w:val="24"/>
          <w:szCs w:val="24"/>
        </w:rPr>
        <w:t>W związku z zawarciem niniejszej umowy na okres dłuższy niż 6 miesięcy, dopuszcza się możliwość zmiany wysokości wynagrodzenia Wykonawcy, w przypadku zmiany ceny materiałów związanych z realizacją zamówienia.</w:t>
      </w:r>
    </w:p>
    <w:p w14:paraId="44CC6227" w14:textId="77777777" w:rsidR="00436337" w:rsidRPr="00436337" w:rsidRDefault="00436337" w:rsidP="00436337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436337">
        <w:rPr>
          <w:rFonts w:ascii="Tahoma" w:hAnsi="Tahoma" w:cs="Tahoma"/>
          <w:sz w:val="24"/>
          <w:szCs w:val="24"/>
        </w:rPr>
        <w:t>4.</w:t>
      </w:r>
      <w:r w:rsidRPr="00436337">
        <w:rPr>
          <w:rFonts w:ascii="Tahoma" w:hAnsi="Tahoma" w:cs="Tahoma"/>
          <w:sz w:val="24"/>
          <w:szCs w:val="24"/>
        </w:rPr>
        <w:tab/>
        <w:t xml:space="preserve">Za początkowy termin (podstawę) ustalania zmiany wysokości wynagrodzenia Wykonawcy uznaje się dzień zawarcia niniejszej umowy.  </w:t>
      </w:r>
    </w:p>
    <w:p w14:paraId="6FDE391F" w14:textId="6CDDFD46" w:rsidR="00436337" w:rsidRPr="00436337" w:rsidRDefault="00436337" w:rsidP="00436337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436337">
        <w:rPr>
          <w:rFonts w:ascii="Tahoma" w:hAnsi="Tahoma" w:cs="Tahoma"/>
          <w:sz w:val="24"/>
          <w:szCs w:val="24"/>
        </w:rPr>
        <w:t>5.</w:t>
      </w:r>
      <w:r w:rsidRPr="00436337">
        <w:rPr>
          <w:rFonts w:ascii="Tahoma" w:hAnsi="Tahoma" w:cs="Tahoma"/>
          <w:sz w:val="24"/>
          <w:szCs w:val="24"/>
        </w:rPr>
        <w:tab/>
        <w:t>Wynagrodzenie Wykonawcy ulegnie zmianie  począwszy od pierwszego dnia miesiąca kalendarzowego następującego po miesiącu, w którym wzrost wartości cen materiałów/komponentów mających przeważający wpływ na kalkulację ceny z przedstawionej oferty, przekroczy o co najmniej 1</w:t>
      </w:r>
      <w:r>
        <w:rPr>
          <w:rFonts w:ascii="Tahoma" w:hAnsi="Tahoma" w:cs="Tahoma"/>
          <w:sz w:val="24"/>
          <w:szCs w:val="24"/>
        </w:rPr>
        <w:t>5</w:t>
      </w:r>
      <w:r w:rsidRPr="00436337">
        <w:rPr>
          <w:rFonts w:ascii="Tahoma" w:hAnsi="Tahoma" w:cs="Tahoma"/>
          <w:sz w:val="24"/>
          <w:szCs w:val="24"/>
        </w:rPr>
        <w:t xml:space="preserve"> % poziom cen tych materiałów adekwatny do daty podpisania umowy. Zmiana wysokości wynagrodzenia Wykonawcy nie może jednak obowiązywać wcześniej niż po upływie co najmniej 5 miesięcy licząc od daty zawarcia niniejszej umowy. Procentowa waloryzacja </w:t>
      </w:r>
      <w:r w:rsidRPr="00436337">
        <w:rPr>
          <w:rFonts w:ascii="Tahoma" w:hAnsi="Tahoma" w:cs="Tahoma"/>
          <w:sz w:val="24"/>
          <w:szCs w:val="24"/>
        </w:rPr>
        <w:lastRenderedPageBreak/>
        <w:t xml:space="preserve">wynagrodzenia Wykonawcy zostanie wówczas szczegółowo ustalona w oparciu o dokumentację i inne dowody przedstawione Zamawiającemu przez Wykonawcę, przy pisemnym wniosku o waloryzację. </w:t>
      </w:r>
    </w:p>
    <w:p w14:paraId="3B425AFD" w14:textId="77777777" w:rsidR="00436337" w:rsidRPr="00436337" w:rsidRDefault="00436337" w:rsidP="00436337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436337">
        <w:rPr>
          <w:rFonts w:ascii="Tahoma" w:hAnsi="Tahoma" w:cs="Tahoma"/>
          <w:sz w:val="24"/>
          <w:szCs w:val="24"/>
        </w:rPr>
        <w:t>6.</w:t>
      </w:r>
      <w:r w:rsidRPr="00436337">
        <w:rPr>
          <w:rFonts w:ascii="Tahoma" w:hAnsi="Tahoma" w:cs="Tahoma"/>
          <w:sz w:val="24"/>
          <w:szCs w:val="24"/>
        </w:rPr>
        <w:tab/>
        <w:t>Podwyższenie wysokości wynagrodzenia Wykonawcy w związku ze wzrostem cen materiałów jak określone w ust. 5, możliwe będzie wyłącznie po przedstawieniu przez Wykonawcę pisemnego wniosku do Zamawiającego, zawierającego analizę popartą dokumentacją lub obiektywnymi źródła ( np. komunikatami, publikacjami ), potwierdzającą te zmiany oraz przeważający udział materiałów/komponentów jak określone w ust. 5 przy kalkulowaniu przez Wykonawcę oferty. W przypadku wzrostu cen materiałów usprawiedliwiającego zmianę wysokości wynagrodzenia Wykonawcy, waloryzacja będzie obowiązywać nie wcześniej niż od pierwszego dnia miesiąca kalendarzowego następującego po miesiącu, w którym do Zamawiającego wpłynie pisemny wniosek Wykonawcy jak opisany w zdaniu poprzednim.</w:t>
      </w:r>
    </w:p>
    <w:p w14:paraId="1656B390" w14:textId="7BA97825" w:rsidR="00436337" w:rsidRPr="00853FD1" w:rsidRDefault="00436337" w:rsidP="00436337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436337">
        <w:rPr>
          <w:rFonts w:ascii="Tahoma" w:hAnsi="Tahoma" w:cs="Tahoma"/>
          <w:sz w:val="24"/>
          <w:szCs w:val="24"/>
        </w:rPr>
        <w:t>7.</w:t>
      </w:r>
      <w:r w:rsidRPr="00436337">
        <w:rPr>
          <w:rFonts w:ascii="Tahoma" w:hAnsi="Tahoma" w:cs="Tahoma"/>
          <w:sz w:val="24"/>
          <w:szCs w:val="24"/>
        </w:rPr>
        <w:tab/>
        <w:t>Maksymalna wartość waloryzacji wynagrodzenia Wykonawcy w trybie niniejszego paragrafu nie może przekroczyć 30 % wartości umowy według stanu z dnia podpisania umowy.</w:t>
      </w:r>
    </w:p>
    <w:p w14:paraId="3ED9CCDB" w14:textId="77777777" w:rsidR="00FB555C" w:rsidRDefault="00FB555C" w:rsidP="00853F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4494CF1E" w14:textId="77777777" w:rsidR="00853FD1" w:rsidRPr="00853FD1" w:rsidRDefault="00853FD1" w:rsidP="00FB555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§ 13.</w:t>
      </w:r>
    </w:p>
    <w:p w14:paraId="1BDA7869" w14:textId="77777777" w:rsidR="00853FD1" w:rsidRPr="00853FD1" w:rsidRDefault="00853FD1" w:rsidP="00853F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Zapłata nastąpi w formie przelewu na konto wskazane na fakturze.</w:t>
      </w:r>
    </w:p>
    <w:p w14:paraId="274A04B3" w14:textId="77777777" w:rsidR="00FB555C" w:rsidRDefault="00FB555C" w:rsidP="00853F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5DA3157A" w14:textId="77777777" w:rsidR="00853FD1" w:rsidRPr="00853FD1" w:rsidRDefault="00853FD1" w:rsidP="00FB555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§ 14.</w:t>
      </w:r>
    </w:p>
    <w:p w14:paraId="547BC9FA" w14:textId="77777777" w:rsidR="00853FD1" w:rsidRPr="00853FD1" w:rsidRDefault="00853FD1" w:rsidP="00853F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Za dzień zapłaty uważa się dzień obciążenia rachunku Zamawiającego.</w:t>
      </w:r>
    </w:p>
    <w:p w14:paraId="2C0061CD" w14:textId="77777777" w:rsidR="00FB555C" w:rsidRDefault="00FB555C" w:rsidP="00853F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25B4B11E" w14:textId="77777777" w:rsidR="00853FD1" w:rsidRPr="00853FD1" w:rsidRDefault="00853FD1" w:rsidP="00FB555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§ 15.</w:t>
      </w:r>
    </w:p>
    <w:p w14:paraId="1FFB95DB" w14:textId="77777777" w:rsidR="00853FD1" w:rsidRPr="00853FD1" w:rsidRDefault="00853FD1" w:rsidP="004A2951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1.Wierzytelność oraz ewentualne odsetki wynikające z niniejszej umowy mogą być</w:t>
      </w:r>
      <w:r w:rsidR="004A2951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 xml:space="preserve">przeniesione przez Wykonawcę na osobę trzecią jedynie w trybie przewidzianym w </w:t>
      </w:r>
      <w:r w:rsidR="004A2951">
        <w:rPr>
          <w:rFonts w:ascii="Tahoma" w:hAnsi="Tahoma" w:cs="Tahoma"/>
          <w:sz w:val="24"/>
          <w:szCs w:val="24"/>
        </w:rPr>
        <w:t xml:space="preserve"> a</w:t>
      </w:r>
      <w:r w:rsidRPr="00853FD1">
        <w:rPr>
          <w:rFonts w:ascii="Tahoma" w:hAnsi="Tahoma" w:cs="Tahoma"/>
          <w:sz w:val="24"/>
          <w:szCs w:val="24"/>
        </w:rPr>
        <w:t>rt. 54</w:t>
      </w:r>
      <w:r w:rsidR="004A2951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ust. 5 ustawy z dnia 15 kwietnia 2011 r. o działalności leczniczej.</w:t>
      </w:r>
    </w:p>
    <w:p w14:paraId="11B0B0C1" w14:textId="77777777" w:rsidR="00853FD1" w:rsidRPr="00853FD1" w:rsidRDefault="00853FD1" w:rsidP="00853FD1">
      <w:pPr>
        <w:autoSpaceDE w:val="0"/>
        <w:autoSpaceDN w:val="0"/>
        <w:adjustRightInd w:val="0"/>
        <w:spacing w:line="240" w:lineRule="auto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2.Wykonawca oświadcza, że nie zawrze umowy poręczenia dotyczącej wierzytelności</w:t>
      </w:r>
      <w:r w:rsidR="004A2951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z umowy, jak również nie dokona przekazu wierzytelności.</w:t>
      </w:r>
    </w:p>
    <w:p w14:paraId="42798673" w14:textId="77777777" w:rsidR="00853FD1" w:rsidRPr="00853FD1" w:rsidRDefault="00853FD1" w:rsidP="004A2951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§ 16.</w:t>
      </w:r>
    </w:p>
    <w:p w14:paraId="4B27B54E" w14:textId="77777777" w:rsidR="00853FD1" w:rsidRPr="00853FD1" w:rsidRDefault="00853FD1" w:rsidP="00853F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W sprawach nieunormowanych niniejszą umową, będą stosowane przepisy Kodeksu</w:t>
      </w:r>
    </w:p>
    <w:p w14:paraId="4D634EC5" w14:textId="77777777" w:rsidR="00853FD1" w:rsidRPr="00853FD1" w:rsidRDefault="00853FD1" w:rsidP="00853F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Cywilnego.</w:t>
      </w:r>
    </w:p>
    <w:p w14:paraId="75D1C8CF" w14:textId="77777777" w:rsidR="004A2951" w:rsidRDefault="004A2951" w:rsidP="00853F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0C11A6F6" w14:textId="77777777" w:rsidR="00853FD1" w:rsidRPr="00853FD1" w:rsidRDefault="00853FD1" w:rsidP="004A2951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§ 17.</w:t>
      </w:r>
    </w:p>
    <w:p w14:paraId="1C3EE54A" w14:textId="77777777" w:rsidR="00853FD1" w:rsidRDefault="00853FD1" w:rsidP="00853F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Spory, powstałe na tle realizacji umowy strony poddają pod rozstrzygnięcie Sądu właściwego</w:t>
      </w:r>
      <w:r w:rsidR="00BE2881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miejscowo dla siedziby Zamawiającego.</w:t>
      </w:r>
    </w:p>
    <w:p w14:paraId="33EF0B05" w14:textId="77777777" w:rsidR="00BE2881" w:rsidRPr="00853FD1" w:rsidRDefault="00BE2881" w:rsidP="00853F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74868F10" w14:textId="77777777" w:rsidR="00853FD1" w:rsidRPr="00853FD1" w:rsidRDefault="00853FD1" w:rsidP="00BE2881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§ 18.</w:t>
      </w:r>
    </w:p>
    <w:p w14:paraId="692B4741" w14:textId="193E4927" w:rsidR="00853FD1" w:rsidRPr="00853FD1" w:rsidRDefault="00853FD1" w:rsidP="00BE2881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 xml:space="preserve">1. Zamawiającemu przysługuje prawo odstąpienia od umowy w sytuacji i na </w:t>
      </w:r>
      <w:r w:rsidR="00BE2881">
        <w:rPr>
          <w:rFonts w:ascii="Tahoma" w:hAnsi="Tahoma" w:cs="Tahoma"/>
          <w:sz w:val="24"/>
          <w:szCs w:val="24"/>
        </w:rPr>
        <w:t>w</w:t>
      </w:r>
      <w:r w:rsidRPr="00853FD1">
        <w:rPr>
          <w:rFonts w:ascii="Tahoma" w:hAnsi="Tahoma" w:cs="Tahoma"/>
          <w:sz w:val="24"/>
          <w:szCs w:val="24"/>
        </w:rPr>
        <w:t>arunkach</w:t>
      </w:r>
      <w:r w:rsidR="00BE2881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 xml:space="preserve">określonych w Art. </w:t>
      </w:r>
      <w:r w:rsidR="003D044B">
        <w:rPr>
          <w:rFonts w:ascii="Tahoma" w:hAnsi="Tahoma" w:cs="Tahoma"/>
          <w:sz w:val="24"/>
          <w:szCs w:val="24"/>
        </w:rPr>
        <w:t>456</w:t>
      </w:r>
      <w:r w:rsidRPr="00853FD1">
        <w:rPr>
          <w:rFonts w:ascii="Tahoma" w:hAnsi="Tahoma" w:cs="Tahoma"/>
          <w:sz w:val="24"/>
          <w:szCs w:val="24"/>
        </w:rPr>
        <w:t xml:space="preserve"> ustawy Prawo zamówień publicznych.</w:t>
      </w:r>
    </w:p>
    <w:p w14:paraId="3C597EED" w14:textId="77777777" w:rsidR="00853FD1" w:rsidRPr="00853FD1" w:rsidRDefault="00853FD1" w:rsidP="00BE2881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 xml:space="preserve">2. Zamawiający zastrzega sobie prawo rozwiązania umowy ze skutkiem </w:t>
      </w:r>
      <w:r w:rsidR="00BE2881">
        <w:rPr>
          <w:rFonts w:ascii="Tahoma" w:hAnsi="Tahoma" w:cs="Tahoma"/>
          <w:sz w:val="24"/>
          <w:szCs w:val="24"/>
        </w:rPr>
        <w:t xml:space="preserve"> n</w:t>
      </w:r>
      <w:r w:rsidRPr="00853FD1">
        <w:rPr>
          <w:rFonts w:ascii="Tahoma" w:hAnsi="Tahoma" w:cs="Tahoma"/>
          <w:sz w:val="24"/>
          <w:szCs w:val="24"/>
        </w:rPr>
        <w:t>atychmiastowym</w:t>
      </w:r>
      <w:r w:rsidR="00BE2881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z winy Wykonawcy w przypadku dwukrotnego nie dokonania dostawy, dokonania jej</w:t>
      </w:r>
      <w:r w:rsidR="00BE2881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nieterminowo lub niedostarczenia wszystkich zamówionych produktów leczniczych.</w:t>
      </w:r>
    </w:p>
    <w:p w14:paraId="50671CAB" w14:textId="77777777" w:rsidR="00BE2881" w:rsidRDefault="00BE2881" w:rsidP="00853F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1EC3AC68" w14:textId="77777777" w:rsidR="00853FD1" w:rsidRPr="00853FD1" w:rsidRDefault="00853FD1" w:rsidP="00BE2881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§ 19.</w:t>
      </w:r>
    </w:p>
    <w:p w14:paraId="53B9D4EB" w14:textId="77777777" w:rsidR="00853FD1" w:rsidRPr="00853FD1" w:rsidRDefault="00853FD1" w:rsidP="00BE288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853FD1">
        <w:rPr>
          <w:rFonts w:ascii="Tahoma" w:hAnsi="Tahoma" w:cs="Tahoma"/>
          <w:sz w:val="24"/>
          <w:szCs w:val="24"/>
        </w:rPr>
        <w:t>Umowa spisana została w 3 egzemplarzach, w dwóch dla Zamawiającego, jednym dla</w:t>
      </w:r>
      <w:r w:rsidR="00BE2881">
        <w:rPr>
          <w:rFonts w:ascii="Tahoma" w:hAnsi="Tahoma" w:cs="Tahoma"/>
          <w:sz w:val="24"/>
          <w:szCs w:val="24"/>
        </w:rPr>
        <w:t xml:space="preserve"> </w:t>
      </w:r>
      <w:r w:rsidRPr="00853FD1">
        <w:rPr>
          <w:rFonts w:ascii="Tahoma" w:hAnsi="Tahoma" w:cs="Tahoma"/>
          <w:sz w:val="24"/>
          <w:szCs w:val="24"/>
        </w:rPr>
        <w:t>Wykonawcy.</w:t>
      </w:r>
    </w:p>
    <w:p w14:paraId="1B2A0B9F" w14:textId="77777777" w:rsidR="00BE2881" w:rsidRDefault="00BE2881" w:rsidP="00853FD1">
      <w:pPr>
        <w:rPr>
          <w:rFonts w:ascii="Tahoma" w:hAnsi="Tahoma" w:cs="Tahoma"/>
          <w:sz w:val="24"/>
          <w:szCs w:val="24"/>
        </w:rPr>
      </w:pPr>
    </w:p>
    <w:p w14:paraId="2EABE012" w14:textId="77777777" w:rsidR="00D41D45" w:rsidRDefault="00D41D45" w:rsidP="00853FD1">
      <w:pPr>
        <w:rPr>
          <w:rFonts w:ascii="Tahoma" w:hAnsi="Tahoma" w:cs="Tahoma"/>
          <w:sz w:val="24"/>
          <w:szCs w:val="24"/>
        </w:rPr>
      </w:pPr>
    </w:p>
    <w:p w14:paraId="1BEBBBB4" w14:textId="1C98D83A" w:rsidR="00853FD1" w:rsidRPr="00853FD1" w:rsidRDefault="00853FD1" w:rsidP="00853FD1">
      <w:pPr>
        <w:rPr>
          <w:rFonts w:ascii="Tahoma" w:hAnsi="Tahoma" w:cs="Tahoma"/>
        </w:rPr>
      </w:pPr>
      <w:r w:rsidRPr="00853FD1">
        <w:rPr>
          <w:rFonts w:ascii="Tahoma" w:hAnsi="Tahoma" w:cs="Tahoma"/>
          <w:sz w:val="24"/>
          <w:szCs w:val="24"/>
        </w:rPr>
        <w:t xml:space="preserve">Wykonawca </w:t>
      </w:r>
      <w:r w:rsidR="00BE2881">
        <w:rPr>
          <w:rFonts w:ascii="Tahoma" w:hAnsi="Tahoma" w:cs="Tahoma"/>
          <w:sz w:val="24"/>
          <w:szCs w:val="24"/>
        </w:rPr>
        <w:tab/>
      </w:r>
      <w:r w:rsidR="00BE2881">
        <w:rPr>
          <w:rFonts w:ascii="Tahoma" w:hAnsi="Tahoma" w:cs="Tahoma"/>
          <w:sz w:val="24"/>
          <w:szCs w:val="24"/>
        </w:rPr>
        <w:tab/>
      </w:r>
      <w:r w:rsidR="00BE2881">
        <w:rPr>
          <w:rFonts w:ascii="Tahoma" w:hAnsi="Tahoma" w:cs="Tahoma"/>
          <w:sz w:val="24"/>
          <w:szCs w:val="24"/>
        </w:rPr>
        <w:tab/>
      </w:r>
      <w:r w:rsidR="00BE2881">
        <w:rPr>
          <w:rFonts w:ascii="Tahoma" w:hAnsi="Tahoma" w:cs="Tahoma"/>
          <w:sz w:val="24"/>
          <w:szCs w:val="24"/>
        </w:rPr>
        <w:tab/>
      </w:r>
      <w:r w:rsidR="00BE2881">
        <w:rPr>
          <w:rFonts w:ascii="Tahoma" w:hAnsi="Tahoma" w:cs="Tahoma"/>
          <w:sz w:val="24"/>
          <w:szCs w:val="24"/>
        </w:rPr>
        <w:tab/>
      </w:r>
      <w:r w:rsidR="00BE2881">
        <w:rPr>
          <w:rFonts w:ascii="Tahoma" w:hAnsi="Tahoma" w:cs="Tahoma"/>
          <w:sz w:val="24"/>
          <w:szCs w:val="24"/>
        </w:rPr>
        <w:tab/>
      </w:r>
      <w:r w:rsidR="00BE2881">
        <w:rPr>
          <w:rFonts w:ascii="Tahoma" w:hAnsi="Tahoma" w:cs="Tahoma"/>
          <w:sz w:val="24"/>
          <w:szCs w:val="24"/>
        </w:rPr>
        <w:tab/>
      </w:r>
      <w:r w:rsidR="00BE2881">
        <w:rPr>
          <w:rFonts w:ascii="Tahoma" w:hAnsi="Tahoma" w:cs="Tahoma"/>
          <w:sz w:val="24"/>
          <w:szCs w:val="24"/>
        </w:rPr>
        <w:tab/>
      </w:r>
      <w:r w:rsidR="00BE2881">
        <w:rPr>
          <w:rFonts w:ascii="Tahoma" w:hAnsi="Tahoma" w:cs="Tahoma"/>
          <w:sz w:val="24"/>
          <w:szCs w:val="24"/>
        </w:rPr>
        <w:tab/>
      </w:r>
      <w:r w:rsidRPr="00853FD1">
        <w:rPr>
          <w:rFonts w:ascii="Tahoma" w:hAnsi="Tahoma" w:cs="Tahoma"/>
          <w:sz w:val="24"/>
          <w:szCs w:val="24"/>
        </w:rPr>
        <w:t>Zamawiający</w:t>
      </w:r>
    </w:p>
    <w:p w14:paraId="3D8CAA8E" w14:textId="77777777" w:rsidR="009342BB" w:rsidRPr="00853FD1" w:rsidRDefault="009342BB">
      <w:pPr>
        <w:rPr>
          <w:rFonts w:ascii="Tahoma" w:hAnsi="Tahoma" w:cs="Tahoma"/>
        </w:rPr>
      </w:pPr>
    </w:p>
    <w:sectPr w:rsidR="009342BB" w:rsidRPr="00853FD1" w:rsidSect="009342B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E8330" w14:textId="77777777" w:rsidR="00475AF7" w:rsidRDefault="00475AF7" w:rsidP="006E71FE">
      <w:pPr>
        <w:spacing w:after="0" w:line="240" w:lineRule="auto"/>
      </w:pPr>
      <w:r>
        <w:separator/>
      </w:r>
    </w:p>
  </w:endnote>
  <w:endnote w:type="continuationSeparator" w:id="0">
    <w:p w14:paraId="3F92DD8C" w14:textId="77777777" w:rsidR="00475AF7" w:rsidRDefault="00475AF7" w:rsidP="006E7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7CBF9" w14:textId="77777777" w:rsidR="00475AF7" w:rsidRDefault="00475AF7" w:rsidP="006E71FE">
      <w:pPr>
        <w:spacing w:after="0" w:line="240" w:lineRule="auto"/>
      </w:pPr>
      <w:r>
        <w:separator/>
      </w:r>
    </w:p>
  </w:footnote>
  <w:footnote w:type="continuationSeparator" w:id="0">
    <w:p w14:paraId="4A191EAE" w14:textId="77777777" w:rsidR="00475AF7" w:rsidRDefault="00475AF7" w:rsidP="006E7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4CD41" w14:textId="45CF482D" w:rsidR="00475AF7" w:rsidRDefault="000255DC">
    <w:pPr>
      <w:pStyle w:val="Nagwek"/>
    </w:pPr>
    <w:r>
      <w:rPr>
        <w:rFonts w:ascii="Tahoma" w:hAnsi="Tahoma" w:cs="Tahoma"/>
        <w:color w:val="000000"/>
      </w:rPr>
      <w:t>5</w:t>
    </w:r>
    <w:r w:rsidR="00475AF7">
      <w:rPr>
        <w:rFonts w:ascii="Tahoma" w:hAnsi="Tahoma" w:cs="Tahoma"/>
        <w:color w:val="000000"/>
      </w:rPr>
      <w:t>/20</w:t>
    </w:r>
    <w:r w:rsidR="003C044E">
      <w:rPr>
        <w:rFonts w:ascii="Tahoma" w:hAnsi="Tahoma" w:cs="Tahoma"/>
        <w:color w:val="000000"/>
      </w:rPr>
      <w:t>2</w:t>
    </w:r>
    <w:r>
      <w:rPr>
        <w:rFonts w:ascii="Tahoma" w:hAnsi="Tahoma" w:cs="Tahoma"/>
        <w:color w:val="000000"/>
      </w:rPr>
      <w:t>6</w:t>
    </w:r>
    <w:r w:rsidR="00475AF7">
      <w:rPr>
        <w:rFonts w:ascii="Tahoma" w:hAnsi="Tahoma" w:cs="Tahoma"/>
        <w:color w:val="000000"/>
      </w:rPr>
      <w:t xml:space="preserve"> Produkty farmaceutyczne</w:t>
    </w:r>
    <w:r w:rsidR="00475AF7">
      <w:rPr>
        <w:rFonts w:ascii="Tahoma" w:hAnsi="Tahoma" w:cs="Tahoma"/>
        <w:color w:val="000000"/>
      </w:rPr>
      <w:tab/>
    </w:r>
    <w:r w:rsidR="00475AF7">
      <w:rPr>
        <w:rFonts w:ascii="Tahoma" w:hAnsi="Tahoma" w:cs="Tahoma"/>
        <w:color w:val="000000"/>
      </w:rPr>
      <w:tab/>
    </w:r>
    <w:r w:rsidR="00475AF7" w:rsidRPr="00834931">
      <w:rPr>
        <w:rFonts w:ascii="Tahoma" w:hAnsi="Tahoma" w:cs="Tahoma"/>
        <w:color w:val="000000"/>
      </w:rPr>
      <w:t xml:space="preserve">Załącznik nr </w:t>
    </w:r>
    <w:r w:rsidR="00436337">
      <w:rPr>
        <w:rFonts w:ascii="Tahoma" w:hAnsi="Tahoma" w:cs="Tahoma"/>
        <w:color w:val="000000"/>
      </w:rPr>
      <w:t>9</w:t>
    </w:r>
    <w:r w:rsidR="00475AF7" w:rsidRPr="00834931">
      <w:rPr>
        <w:rFonts w:ascii="Tahoma" w:hAnsi="Tahoma" w:cs="Tahoma"/>
        <w:color w:val="000000"/>
      </w:rPr>
      <w:t xml:space="preserve"> Projekt umowy</w:t>
    </w:r>
    <w:r w:rsidR="00475AF7" w:rsidRPr="00873D75">
      <w:t xml:space="preserve"> </w:t>
    </w:r>
    <w:r w:rsidR="00475AF7" w:rsidRPr="00873D75">
      <w:rPr>
        <w:rFonts w:ascii="Tahoma" w:hAnsi="Tahoma" w:cs="Tahoma"/>
        <w:color w:val="000000"/>
      </w:rPr>
      <w:t>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1FE"/>
    <w:rsid w:val="00001A79"/>
    <w:rsid w:val="00017C2F"/>
    <w:rsid w:val="000255DC"/>
    <w:rsid w:val="0005264E"/>
    <w:rsid w:val="00052A80"/>
    <w:rsid w:val="00073C3E"/>
    <w:rsid w:val="000832B6"/>
    <w:rsid w:val="000D1903"/>
    <w:rsid w:val="000E684C"/>
    <w:rsid w:val="000F71D1"/>
    <w:rsid w:val="001536E8"/>
    <w:rsid w:val="001830B2"/>
    <w:rsid w:val="00195872"/>
    <w:rsid w:val="001E2FC6"/>
    <w:rsid w:val="00254712"/>
    <w:rsid w:val="002E308F"/>
    <w:rsid w:val="003258AB"/>
    <w:rsid w:val="003476E6"/>
    <w:rsid w:val="0035367A"/>
    <w:rsid w:val="00391063"/>
    <w:rsid w:val="00397C0D"/>
    <w:rsid w:val="003A505E"/>
    <w:rsid w:val="003C044E"/>
    <w:rsid w:val="003D044B"/>
    <w:rsid w:val="003D2658"/>
    <w:rsid w:val="00405DB9"/>
    <w:rsid w:val="00410044"/>
    <w:rsid w:val="00436337"/>
    <w:rsid w:val="00475AF7"/>
    <w:rsid w:val="00491DDC"/>
    <w:rsid w:val="004A2951"/>
    <w:rsid w:val="004D009D"/>
    <w:rsid w:val="004D1FBA"/>
    <w:rsid w:val="004F2C43"/>
    <w:rsid w:val="0050517C"/>
    <w:rsid w:val="00541F37"/>
    <w:rsid w:val="00545618"/>
    <w:rsid w:val="00595B11"/>
    <w:rsid w:val="00597E01"/>
    <w:rsid w:val="005A1E64"/>
    <w:rsid w:val="005D7FD8"/>
    <w:rsid w:val="006B1AE4"/>
    <w:rsid w:val="006C4EDE"/>
    <w:rsid w:val="006E4F34"/>
    <w:rsid w:val="006E71FE"/>
    <w:rsid w:val="007469DB"/>
    <w:rsid w:val="00753B0B"/>
    <w:rsid w:val="0080218C"/>
    <w:rsid w:val="008035B5"/>
    <w:rsid w:val="008323CB"/>
    <w:rsid w:val="00853FD1"/>
    <w:rsid w:val="00873D75"/>
    <w:rsid w:val="008E4DBD"/>
    <w:rsid w:val="00912EE8"/>
    <w:rsid w:val="009342BB"/>
    <w:rsid w:val="00967AA5"/>
    <w:rsid w:val="009A43AE"/>
    <w:rsid w:val="009B6383"/>
    <w:rsid w:val="009C1F6B"/>
    <w:rsid w:val="00A370B9"/>
    <w:rsid w:val="00A378A0"/>
    <w:rsid w:val="00A55FD0"/>
    <w:rsid w:val="00A57E35"/>
    <w:rsid w:val="00AC09F4"/>
    <w:rsid w:val="00AC5D52"/>
    <w:rsid w:val="00AD49A5"/>
    <w:rsid w:val="00B104C9"/>
    <w:rsid w:val="00B67978"/>
    <w:rsid w:val="00BB3F13"/>
    <w:rsid w:val="00BE2881"/>
    <w:rsid w:val="00C10C0C"/>
    <w:rsid w:val="00C2592A"/>
    <w:rsid w:val="00C52111"/>
    <w:rsid w:val="00CB5DB9"/>
    <w:rsid w:val="00CD29CF"/>
    <w:rsid w:val="00CE5865"/>
    <w:rsid w:val="00D13E35"/>
    <w:rsid w:val="00D3798A"/>
    <w:rsid w:val="00D41D45"/>
    <w:rsid w:val="00D75EC2"/>
    <w:rsid w:val="00D85527"/>
    <w:rsid w:val="00D964F9"/>
    <w:rsid w:val="00DC0CC1"/>
    <w:rsid w:val="00DC79A8"/>
    <w:rsid w:val="00DD7F52"/>
    <w:rsid w:val="00E375B6"/>
    <w:rsid w:val="00E52735"/>
    <w:rsid w:val="00EB7B8D"/>
    <w:rsid w:val="00ED0B0D"/>
    <w:rsid w:val="00F06510"/>
    <w:rsid w:val="00F34EF2"/>
    <w:rsid w:val="00F51696"/>
    <w:rsid w:val="00F97193"/>
    <w:rsid w:val="00FA4E04"/>
    <w:rsid w:val="00FB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A8DA1"/>
  <w15:docId w15:val="{98CC4E43-5D27-4FBF-8EDE-1862DE63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F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71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1FE"/>
  </w:style>
  <w:style w:type="paragraph" w:styleId="Stopka">
    <w:name w:val="footer"/>
    <w:basedOn w:val="Normalny"/>
    <w:link w:val="StopkaZnak"/>
    <w:uiPriority w:val="99"/>
    <w:unhideWhenUsed/>
    <w:rsid w:val="006E71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71FE"/>
  </w:style>
  <w:style w:type="paragraph" w:styleId="Akapitzlist">
    <w:name w:val="List Paragraph"/>
    <w:basedOn w:val="Normalny"/>
    <w:uiPriority w:val="34"/>
    <w:qFormat/>
    <w:rsid w:val="00491DD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5169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16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6</Pages>
  <Words>1670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szczdari</dc:creator>
  <cp:lastModifiedBy>Szczepańska, Daria</cp:lastModifiedBy>
  <cp:revision>22</cp:revision>
  <dcterms:created xsi:type="dcterms:W3CDTF">2017-03-30T12:11:00Z</dcterms:created>
  <dcterms:modified xsi:type="dcterms:W3CDTF">2026-03-20T12:34:00Z</dcterms:modified>
</cp:coreProperties>
</file>